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6345" w:type="dxa"/>
        <w:tblLook w:val="04A0" w:firstRow="1" w:lastRow="0" w:firstColumn="1" w:lastColumn="0" w:noHBand="0" w:noVBand="1"/>
      </w:tblPr>
      <w:tblGrid>
        <w:gridCol w:w="1134"/>
        <w:gridCol w:w="2357"/>
      </w:tblGrid>
      <w:tr w:rsidR="000C771C" w:rsidTr="000C771C">
        <w:trPr>
          <w:trHeight w:val="278"/>
        </w:trPr>
        <w:tc>
          <w:tcPr>
            <w:tcW w:w="1134" w:type="dxa"/>
          </w:tcPr>
          <w:p w:rsidR="000C771C" w:rsidRPr="000C771C" w:rsidRDefault="000C771C" w:rsidP="008C1EB0">
            <w:pPr>
              <w:jc w:val="center"/>
              <w:rPr>
                <w:rFonts w:ascii="ＭＳ 明朝" w:hAnsi="ＭＳ 明朝"/>
                <w:szCs w:val="21"/>
              </w:rPr>
            </w:pPr>
            <w:r w:rsidRPr="000C771C">
              <w:rPr>
                <w:rFonts w:ascii="ＭＳ 明朝" w:hAnsi="ＭＳ 明朝" w:hint="eastAsia"/>
                <w:szCs w:val="21"/>
              </w:rPr>
              <w:t>整理番号</w:t>
            </w:r>
          </w:p>
        </w:tc>
        <w:tc>
          <w:tcPr>
            <w:tcW w:w="2357" w:type="dxa"/>
          </w:tcPr>
          <w:p w:rsidR="000C771C" w:rsidRPr="000C771C" w:rsidRDefault="000C771C" w:rsidP="008C1EB0">
            <w:pPr>
              <w:jc w:val="center"/>
              <w:rPr>
                <w:rFonts w:ascii="ＭＳ 明朝" w:hAnsi="ＭＳ 明朝"/>
                <w:sz w:val="20"/>
                <w:szCs w:val="20"/>
              </w:rPr>
            </w:pPr>
          </w:p>
        </w:tc>
      </w:tr>
      <w:tr w:rsidR="000C771C" w:rsidTr="000C771C">
        <w:trPr>
          <w:trHeight w:val="185"/>
        </w:trPr>
        <w:tc>
          <w:tcPr>
            <w:tcW w:w="1134" w:type="dxa"/>
            <w:vMerge w:val="restart"/>
          </w:tcPr>
          <w:p w:rsidR="000C771C" w:rsidRPr="000C771C" w:rsidRDefault="000C771C" w:rsidP="000C771C">
            <w:pPr>
              <w:ind w:firstLineChars="400" w:firstLine="857"/>
              <w:rPr>
                <w:rFonts w:ascii="ＭＳ 明朝" w:hAnsi="ＭＳ 明朝"/>
                <w:szCs w:val="21"/>
              </w:rPr>
            </w:pPr>
            <w:r>
              <w:rPr>
                <w:rFonts w:ascii="ＭＳ 明朝" w:hAnsi="ＭＳ 明朝" w:hint="eastAsia"/>
                <w:szCs w:val="21"/>
              </w:rPr>
              <w:t xml:space="preserve">　区　　分</w:t>
            </w:r>
          </w:p>
        </w:tc>
        <w:tc>
          <w:tcPr>
            <w:tcW w:w="2357" w:type="dxa"/>
          </w:tcPr>
          <w:p w:rsidR="000C771C" w:rsidRPr="000C771C" w:rsidRDefault="000C771C" w:rsidP="000C771C">
            <w:pPr>
              <w:jc w:val="left"/>
              <w:rPr>
                <w:rFonts w:ascii="ＭＳ 明朝" w:hAnsi="ＭＳ 明朝"/>
                <w:szCs w:val="21"/>
              </w:rPr>
            </w:pPr>
            <w:r>
              <w:rPr>
                <w:rFonts w:ascii="ＭＳ 明朝" w:hAnsi="ＭＳ 明朝" w:hint="eastAsia"/>
                <w:szCs w:val="21"/>
              </w:rPr>
              <w:t>□使用成績調査</w:t>
            </w:r>
          </w:p>
        </w:tc>
      </w:tr>
      <w:tr w:rsidR="000C771C" w:rsidTr="000C771C">
        <w:tc>
          <w:tcPr>
            <w:tcW w:w="1134" w:type="dxa"/>
            <w:vMerge/>
          </w:tcPr>
          <w:p w:rsidR="000C771C" w:rsidRPr="000C771C" w:rsidRDefault="000C771C" w:rsidP="008C1EB0">
            <w:pPr>
              <w:jc w:val="center"/>
              <w:rPr>
                <w:rFonts w:ascii="ＭＳ 明朝" w:hAnsi="ＭＳ 明朝"/>
                <w:szCs w:val="21"/>
              </w:rPr>
            </w:pPr>
          </w:p>
        </w:tc>
        <w:tc>
          <w:tcPr>
            <w:tcW w:w="2357" w:type="dxa"/>
          </w:tcPr>
          <w:p w:rsidR="000C771C" w:rsidRPr="000C771C" w:rsidRDefault="000C771C" w:rsidP="000C771C">
            <w:pPr>
              <w:jc w:val="left"/>
              <w:rPr>
                <w:rFonts w:ascii="ＭＳ 明朝" w:hAnsi="ＭＳ 明朝"/>
                <w:szCs w:val="21"/>
              </w:rPr>
            </w:pPr>
            <w:r>
              <w:rPr>
                <w:rFonts w:ascii="ＭＳ 明朝" w:hAnsi="ＭＳ 明朝" w:hint="eastAsia"/>
                <w:szCs w:val="21"/>
              </w:rPr>
              <w:t>□特定使用成績調査</w:t>
            </w:r>
          </w:p>
        </w:tc>
      </w:tr>
      <w:tr w:rsidR="000C771C" w:rsidTr="000C771C">
        <w:tc>
          <w:tcPr>
            <w:tcW w:w="1134" w:type="dxa"/>
            <w:vMerge/>
          </w:tcPr>
          <w:p w:rsidR="000C771C" w:rsidRPr="000C771C" w:rsidRDefault="000C771C" w:rsidP="008C1EB0">
            <w:pPr>
              <w:jc w:val="center"/>
              <w:rPr>
                <w:rFonts w:ascii="ＭＳ 明朝" w:hAnsi="ＭＳ 明朝"/>
                <w:szCs w:val="21"/>
              </w:rPr>
            </w:pPr>
          </w:p>
        </w:tc>
        <w:tc>
          <w:tcPr>
            <w:tcW w:w="2357" w:type="dxa"/>
          </w:tcPr>
          <w:p w:rsidR="000C771C" w:rsidRPr="000C771C" w:rsidRDefault="000C771C" w:rsidP="008C1EB0">
            <w:pPr>
              <w:jc w:val="center"/>
              <w:rPr>
                <w:rFonts w:ascii="ＭＳ 明朝" w:hAnsi="ＭＳ 明朝"/>
                <w:szCs w:val="21"/>
              </w:rPr>
            </w:pPr>
            <w:r>
              <w:rPr>
                <w:rFonts w:ascii="ＭＳ 明朝" w:hAnsi="ＭＳ 明朝" w:hint="eastAsia"/>
                <w:szCs w:val="21"/>
              </w:rPr>
              <w:t>□副作用・感染症報告</w:t>
            </w:r>
          </w:p>
        </w:tc>
      </w:tr>
    </w:tbl>
    <w:p w:rsidR="0058324E" w:rsidRDefault="0058324E" w:rsidP="008C1EB0">
      <w:pPr>
        <w:jc w:val="center"/>
        <w:rPr>
          <w:rFonts w:ascii="ＭＳ 明朝" w:hAnsi="ＭＳ 明朝"/>
          <w:sz w:val="24"/>
          <w:szCs w:val="24"/>
        </w:rPr>
      </w:pPr>
    </w:p>
    <w:p w:rsidR="00FC6BF2" w:rsidRDefault="00FC6BF2" w:rsidP="008C1EB0">
      <w:pPr>
        <w:jc w:val="center"/>
        <w:rPr>
          <w:rFonts w:ascii="ＭＳ 明朝" w:hAnsi="ＭＳ 明朝"/>
          <w:sz w:val="24"/>
          <w:szCs w:val="24"/>
        </w:rPr>
      </w:pPr>
      <w:r w:rsidRPr="00FC6BF2">
        <w:rPr>
          <w:rFonts w:ascii="ＭＳ 明朝" w:hAnsi="ＭＳ 明朝" w:hint="eastAsia"/>
          <w:sz w:val="24"/>
          <w:szCs w:val="24"/>
        </w:rPr>
        <w:t>製造販売後調査</w:t>
      </w:r>
      <w:r w:rsidR="008B658D">
        <w:rPr>
          <w:rFonts w:ascii="ＭＳ 明朝" w:hAnsi="ＭＳ 明朝" w:hint="eastAsia"/>
          <w:sz w:val="24"/>
          <w:szCs w:val="24"/>
        </w:rPr>
        <w:t>等</w:t>
      </w:r>
      <w:r w:rsidRPr="00FC6BF2">
        <w:rPr>
          <w:rFonts w:ascii="ＭＳ 明朝" w:hAnsi="ＭＳ 明朝" w:hint="eastAsia"/>
          <w:sz w:val="24"/>
          <w:szCs w:val="24"/>
        </w:rPr>
        <w:t>契約書</w:t>
      </w:r>
      <w:r w:rsidR="005B6AE9">
        <w:rPr>
          <w:rFonts w:ascii="ＭＳ 明朝" w:hAnsi="ＭＳ 明朝" w:hint="eastAsia"/>
          <w:sz w:val="24"/>
          <w:szCs w:val="24"/>
        </w:rPr>
        <w:t>（医薬品）</w:t>
      </w:r>
    </w:p>
    <w:p w:rsidR="00FC6BF2" w:rsidRPr="00FC6BF2" w:rsidRDefault="00FC6BF2" w:rsidP="00EC5A1B">
      <w:pPr>
        <w:jc w:val="left"/>
        <w:rPr>
          <w:rFonts w:ascii="ＭＳ 明朝" w:hAnsi="ＭＳ 明朝"/>
          <w:sz w:val="24"/>
          <w:szCs w:val="24"/>
        </w:rPr>
      </w:pPr>
    </w:p>
    <w:p w:rsidR="00FC6BF2" w:rsidRDefault="00FC6BF2" w:rsidP="005B6AE9">
      <w:pPr>
        <w:ind w:firstLineChars="100" w:firstLine="214"/>
        <w:jc w:val="left"/>
        <w:rPr>
          <w:rFonts w:ascii="ＭＳ 明朝" w:hAnsi="ＭＳ 明朝"/>
          <w:szCs w:val="21"/>
        </w:rPr>
      </w:pPr>
      <w:r w:rsidRPr="00FC6BF2">
        <w:rPr>
          <w:rFonts w:ascii="ＭＳ 明朝" w:hAnsi="ＭＳ 明朝" w:hint="eastAsia"/>
          <w:szCs w:val="21"/>
        </w:rPr>
        <w:t>香川県立中央病院（以下「甲」という。）と　　　　　　　（以下「乙」という。）は、製造販売後調査</w:t>
      </w:r>
      <w:r w:rsidR="00EA1A7F">
        <w:rPr>
          <w:rFonts w:ascii="ＭＳ 明朝" w:hAnsi="ＭＳ 明朝" w:hint="eastAsia"/>
          <w:szCs w:val="21"/>
        </w:rPr>
        <w:t>等</w:t>
      </w:r>
      <w:r w:rsidRPr="00FC6BF2">
        <w:rPr>
          <w:rFonts w:ascii="ＭＳ 明朝" w:hAnsi="ＭＳ 明朝" w:hint="eastAsia"/>
          <w:szCs w:val="21"/>
        </w:rPr>
        <w:t>（以下「本調査</w:t>
      </w:r>
      <w:r w:rsidR="003F48D7">
        <w:rPr>
          <w:rFonts w:ascii="ＭＳ 明朝" w:hAnsi="ＭＳ 明朝" w:hint="eastAsia"/>
          <w:szCs w:val="21"/>
        </w:rPr>
        <w:t>等</w:t>
      </w:r>
      <w:r w:rsidRPr="00FC6BF2">
        <w:rPr>
          <w:rFonts w:ascii="ＭＳ 明朝" w:hAnsi="ＭＳ 明朝" w:hint="eastAsia"/>
          <w:szCs w:val="21"/>
        </w:rPr>
        <w:t>」という。）</w:t>
      </w:r>
      <w:r w:rsidR="00B71B2C">
        <w:rPr>
          <w:rFonts w:ascii="ＭＳ 明朝" w:hAnsi="ＭＳ 明朝" w:hint="eastAsia"/>
          <w:szCs w:val="21"/>
        </w:rPr>
        <w:t>の委託に関し</w:t>
      </w:r>
      <w:r w:rsidRPr="00FC6BF2">
        <w:rPr>
          <w:rFonts w:ascii="ＭＳ 明朝" w:hAnsi="ＭＳ 明朝" w:hint="eastAsia"/>
          <w:szCs w:val="21"/>
        </w:rPr>
        <w:t>、</w:t>
      </w:r>
      <w:r w:rsidR="00B71B2C">
        <w:rPr>
          <w:rFonts w:ascii="ＭＳ 明朝" w:hAnsi="ＭＳ 明朝" w:hint="eastAsia"/>
          <w:szCs w:val="21"/>
        </w:rPr>
        <w:t>次の条項により</w:t>
      </w:r>
      <w:r w:rsidRPr="00FC6BF2">
        <w:rPr>
          <w:rFonts w:ascii="ＭＳ 明朝" w:hAnsi="ＭＳ 明朝" w:hint="eastAsia"/>
          <w:szCs w:val="21"/>
        </w:rPr>
        <w:t>契約を締結する</w:t>
      </w:r>
      <w:r w:rsidR="00310C7D">
        <w:rPr>
          <w:rFonts w:ascii="ＭＳ 明朝" w:hAnsi="ＭＳ 明朝" w:hint="eastAsia"/>
          <w:szCs w:val="21"/>
        </w:rPr>
        <w:t>。</w:t>
      </w:r>
    </w:p>
    <w:p w:rsidR="00310C7D" w:rsidRPr="00FC6BF2" w:rsidRDefault="00310C7D" w:rsidP="005B6AE9">
      <w:pPr>
        <w:ind w:firstLineChars="100" w:firstLine="214"/>
        <w:jc w:val="left"/>
        <w:rPr>
          <w:rFonts w:ascii="ＭＳ 明朝" w:hAnsi="ＭＳ 明朝"/>
          <w:szCs w:val="21"/>
        </w:rPr>
      </w:pPr>
    </w:p>
    <w:p w:rsidR="00FC6BF2" w:rsidRPr="00FC6BF2" w:rsidRDefault="00FC6BF2" w:rsidP="00FC6BF2">
      <w:pPr>
        <w:jc w:val="left"/>
        <w:rPr>
          <w:rFonts w:ascii="ＭＳ 明朝" w:hAnsi="ＭＳ 明朝"/>
          <w:szCs w:val="21"/>
        </w:rPr>
      </w:pPr>
      <w:r w:rsidRPr="00FC6BF2">
        <w:rPr>
          <w:rFonts w:ascii="ＭＳ 明朝" w:hAnsi="ＭＳ 明朝" w:hint="eastAsia"/>
          <w:szCs w:val="21"/>
        </w:rPr>
        <w:t>（総則）</w:t>
      </w:r>
    </w:p>
    <w:p w:rsidR="00FC6BF2" w:rsidRPr="00FC6BF2" w:rsidRDefault="008C1EB0" w:rsidP="008C1EB0">
      <w:pPr>
        <w:jc w:val="left"/>
        <w:rPr>
          <w:rFonts w:ascii="ＭＳ 明朝" w:hAnsi="ＭＳ 明朝"/>
          <w:szCs w:val="21"/>
        </w:rPr>
      </w:pPr>
      <w:r>
        <w:rPr>
          <w:rFonts w:ascii="ＭＳ 明朝" w:hAnsi="ＭＳ 明朝" w:hint="eastAsia"/>
          <w:szCs w:val="21"/>
        </w:rPr>
        <w:t xml:space="preserve">第１条　</w:t>
      </w:r>
      <w:r w:rsidR="00B71B2C">
        <w:rPr>
          <w:rFonts w:ascii="ＭＳ 明朝" w:hAnsi="ＭＳ 明朝" w:hint="eastAsia"/>
          <w:szCs w:val="21"/>
        </w:rPr>
        <w:t>本調査</w:t>
      </w:r>
      <w:r w:rsidR="003F48D7">
        <w:rPr>
          <w:rFonts w:ascii="ＭＳ 明朝" w:hAnsi="ＭＳ 明朝" w:hint="eastAsia"/>
          <w:szCs w:val="21"/>
        </w:rPr>
        <w:t>等</w:t>
      </w:r>
      <w:r w:rsidR="00FC6BF2" w:rsidRPr="00FC6BF2">
        <w:rPr>
          <w:rFonts w:ascii="ＭＳ 明朝" w:hAnsi="ＭＳ 明朝" w:hint="eastAsia"/>
          <w:szCs w:val="21"/>
        </w:rPr>
        <w:t>の内容は次のとおりとし、甲は乙の委託により、これを実施するものとする。</w:t>
      </w:r>
    </w:p>
    <w:p w:rsidR="00FC6BF2" w:rsidRPr="00FC6BF2" w:rsidRDefault="00FC6BF2" w:rsidP="00FC6BF2">
      <w:pPr>
        <w:jc w:val="left"/>
        <w:rPr>
          <w:rFonts w:ascii="ＭＳ 明朝" w:hAnsi="ＭＳ 明朝"/>
          <w:szCs w:val="21"/>
        </w:rPr>
      </w:pPr>
      <w:r w:rsidRPr="00FC6BF2">
        <w:rPr>
          <w:rFonts w:ascii="ＭＳ 明朝" w:hAnsi="ＭＳ 明朝" w:hint="eastAsia"/>
          <w:szCs w:val="21"/>
        </w:rPr>
        <w:t xml:space="preserve">　（１）調査</w:t>
      </w:r>
      <w:r w:rsidR="001846AF">
        <w:rPr>
          <w:rFonts w:ascii="ＭＳ 明朝" w:hAnsi="ＭＳ 明朝" w:hint="eastAsia"/>
          <w:szCs w:val="21"/>
        </w:rPr>
        <w:t>等</w:t>
      </w:r>
      <w:r w:rsidRPr="00FC6BF2">
        <w:rPr>
          <w:rFonts w:ascii="ＭＳ 明朝" w:hAnsi="ＭＳ 明朝" w:hint="eastAsia"/>
          <w:szCs w:val="21"/>
        </w:rPr>
        <w:t>課題名</w:t>
      </w:r>
    </w:p>
    <w:p w:rsidR="00FC6BF2" w:rsidRPr="00FC6BF2" w:rsidRDefault="00FC6BF2" w:rsidP="00FC6BF2">
      <w:pPr>
        <w:jc w:val="left"/>
        <w:rPr>
          <w:rFonts w:ascii="ＭＳ 明朝" w:hAnsi="ＭＳ 明朝"/>
          <w:szCs w:val="21"/>
        </w:rPr>
      </w:pPr>
      <w:r w:rsidRPr="00FC6BF2">
        <w:rPr>
          <w:rFonts w:ascii="ＭＳ 明朝" w:hAnsi="ＭＳ 明朝" w:hint="eastAsia"/>
          <w:szCs w:val="21"/>
        </w:rPr>
        <w:t xml:space="preserve">　（２）調査</w:t>
      </w:r>
      <w:r w:rsidR="001846AF">
        <w:rPr>
          <w:rFonts w:ascii="ＭＳ 明朝" w:hAnsi="ＭＳ 明朝" w:hint="eastAsia"/>
          <w:szCs w:val="21"/>
        </w:rPr>
        <w:t>等</w:t>
      </w:r>
      <w:r w:rsidRPr="00FC6BF2">
        <w:rPr>
          <w:rFonts w:ascii="ＭＳ 明朝" w:hAnsi="ＭＳ 明朝" w:hint="eastAsia"/>
          <w:szCs w:val="21"/>
        </w:rPr>
        <w:t>の目的及び内容</w:t>
      </w:r>
    </w:p>
    <w:p w:rsidR="00FC6BF2" w:rsidRPr="00FC6BF2" w:rsidRDefault="00FC6BF2" w:rsidP="00FC6BF2">
      <w:pPr>
        <w:jc w:val="left"/>
        <w:rPr>
          <w:rFonts w:ascii="ＭＳ 明朝" w:hAnsi="ＭＳ 明朝"/>
          <w:szCs w:val="21"/>
        </w:rPr>
      </w:pPr>
      <w:r w:rsidRPr="00FC6BF2">
        <w:rPr>
          <w:rFonts w:ascii="ＭＳ 明朝" w:hAnsi="ＭＳ 明朝" w:hint="eastAsia"/>
          <w:szCs w:val="21"/>
        </w:rPr>
        <w:t xml:space="preserve">　（３）調査</w:t>
      </w:r>
      <w:r w:rsidR="001846AF">
        <w:rPr>
          <w:rFonts w:ascii="ＭＳ 明朝" w:hAnsi="ＭＳ 明朝" w:hint="eastAsia"/>
          <w:szCs w:val="21"/>
        </w:rPr>
        <w:t>等</w:t>
      </w:r>
      <w:r w:rsidRPr="00FC6BF2">
        <w:rPr>
          <w:rFonts w:ascii="ＭＳ 明朝" w:hAnsi="ＭＳ 明朝" w:hint="eastAsia"/>
          <w:szCs w:val="21"/>
        </w:rPr>
        <w:t>の契約期間（</w:t>
      </w:r>
      <w:r w:rsidR="001846AF">
        <w:rPr>
          <w:rFonts w:ascii="ＭＳ 明朝" w:hAnsi="ＭＳ 明朝" w:hint="eastAsia"/>
          <w:szCs w:val="21"/>
        </w:rPr>
        <w:t>調査</w:t>
      </w:r>
      <w:r w:rsidRPr="00FC6BF2">
        <w:rPr>
          <w:rFonts w:ascii="ＭＳ 明朝" w:hAnsi="ＭＳ 明朝" w:hint="eastAsia"/>
          <w:szCs w:val="21"/>
        </w:rPr>
        <w:t>期間）</w:t>
      </w:r>
    </w:p>
    <w:p w:rsidR="00FC6BF2" w:rsidRPr="00FC6BF2" w:rsidRDefault="00FC6BF2" w:rsidP="00FC6BF2">
      <w:pPr>
        <w:jc w:val="left"/>
        <w:rPr>
          <w:rFonts w:ascii="ＭＳ 明朝" w:hAnsi="ＭＳ 明朝"/>
          <w:szCs w:val="21"/>
        </w:rPr>
      </w:pPr>
      <w:r w:rsidRPr="00FC6BF2">
        <w:rPr>
          <w:rFonts w:ascii="ＭＳ 明朝" w:hAnsi="ＭＳ 明朝" w:hint="eastAsia"/>
          <w:szCs w:val="21"/>
        </w:rPr>
        <w:t xml:space="preserve">　（４）目標症例数</w:t>
      </w:r>
    </w:p>
    <w:p w:rsidR="00FC6BF2" w:rsidRPr="00FC6BF2" w:rsidRDefault="00FC6BF2" w:rsidP="00FC6BF2">
      <w:pPr>
        <w:jc w:val="left"/>
        <w:rPr>
          <w:rFonts w:ascii="ＭＳ 明朝" w:hAnsi="ＭＳ 明朝"/>
          <w:szCs w:val="21"/>
        </w:rPr>
      </w:pPr>
      <w:r w:rsidRPr="00FC6BF2">
        <w:rPr>
          <w:rFonts w:ascii="ＭＳ 明朝" w:hAnsi="ＭＳ 明朝" w:hint="eastAsia"/>
          <w:szCs w:val="21"/>
        </w:rPr>
        <w:t xml:space="preserve">　（５）調査</w:t>
      </w:r>
      <w:r w:rsidR="001846AF">
        <w:rPr>
          <w:rFonts w:ascii="ＭＳ 明朝" w:hAnsi="ＭＳ 明朝" w:hint="eastAsia"/>
          <w:szCs w:val="21"/>
        </w:rPr>
        <w:t>等</w:t>
      </w:r>
      <w:r w:rsidRPr="00FC6BF2">
        <w:rPr>
          <w:rFonts w:ascii="ＭＳ 明朝" w:hAnsi="ＭＳ 明朝" w:hint="eastAsia"/>
          <w:szCs w:val="21"/>
        </w:rPr>
        <w:t>責任医師の所属、氏名</w:t>
      </w:r>
    </w:p>
    <w:p w:rsidR="00977AD7" w:rsidRPr="008E02B9" w:rsidRDefault="00977AD7" w:rsidP="00977AD7">
      <w:pPr>
        <w:spacing w:line="340" w:lineRule="exact"/>
        <w:ind w:left="210" w:hanging="210"/>
        <w:rPr>
          <w:rFonts w:hAnsi="ＭＳ ゴシック"/>
        </w:rPr>
      </w:pPr>
      <w:r w:rsidRPr="008E02B9">
        <w:rPr>
          <w:rFonts w:hAnsi="ＭＳ ゴシック" w:hint="eastAsia"/>
          <w:snapToGrid w:val="0"/>
        </w:rPr>
        <w:t xml:space="preserve">２　</w:t>
      </w:r>
      <w:r w:rsidRPr="008E02B9">
        <w:rPr>
          <w:rFonts w:hAnsi="ＭＳ ゴシック" w:hint="eastAsia"/>
        </w:rPr>
        <w:t>甲及び乙は</w:t>
      </w:r>
      <w:r w:rsidR="007C6E3A">
        <w:rPr>
          <w:rFonts w:hAnsi="ＭＳ ゴシック" w:hint="eastAsia"/>
        </w:rPr>
        <w:t>、</w:t>
      </w:r>
      <w:r w:rsidRPr="008E02B9">
        <w:rPr>
          <w:rFonts w:hAnsi="ＭＳ ゴシック" w:hint="eastAsia"/>
        </w:rPr>
        <w:t>「医薬品の製造販売後の調査及び試験の実施の基準に関する省令」</w:t>
      </w:r>
      <w:r>
        <w:rPr>
          <w:rFonts w:hAnsi="ＭＳ ゴシック" w:hint="eastAsia"/>
        </w:rPr>
        <w:t>（</w:t>
      </w:r>
      <w:r w:rsidRPr="008E02B9">
        <w:rPr>
          <w:rFonts w:hAnsi="ＭＳ ゴシック" w:hint="eastAsia"/>
        </w:rPr>
        <w:t>平成１６年厚生労働省令第１７１号</w:t>
      </w:r>
      <w:r w:rsidR="005B6AE9">
        <w:rPr>
          <w:rFonts w:hAnsi="ＭＳ ゴシック" w:hint="eastAsia"/>
        </w:rPr>
        <w:t>、以下「ＧＰＳ</w:t>
      </w:r>
      <w:r w:rsidR="000D23E6" w:rsidRPr="000D23E6">
        <w:rPr>
          <w:rFonts w:hAnsi="ＭＳ ゴシック" w:hint="eastAsia"/>
        </w:rPr>
        <w:t>Ｐ</w:t>
      </w:r>
      <w:r w:rsidR="005B6AE9">
        <w:rPr>
          <w:rFonts w:hAnsi="ＭＳ ゴシック" w:hint="eastAsia"/>
        </w:rPr>
        <w:t>省令」という。</w:t>
      </w:r>
      <w:r>
        <w:rPr>
          <w:rFonts w:hAnsi="ＭＳ ゴシック" w:hint="eastAsia"/>
        </w:rPr>
        <w:t>）</w:t>
      </w:r>
      <w:r w:rsidR="00E6589B">
        <w:rPr>
          <w:rFonts w:hAnsi="ＭＳ ゴシック" w:hint="eastAsia"/>
        </w:rPr>
        <w:t>及び調査実施計画書</w:t>
      </w:r>
      <w:r w:rsidRPr="008E02B9">
        <w:rPr>
          <w:rFonts w:hAnsi="ＭＳ ゴシック" w:hint="eastAsia"/>
        </w:rPr>
        <w:t>を遵守して、本</w:t>
      </w:r>
      <w:r w:rsidRPr="008E02B9">
        <w:rPr>
          <w:rFonts w:hAnsi="ＭＳ ゴシック" w:hint="eastAsia"/>
          <w:snapToGrid w:val="0"/>
        </w:rPr>
        <w:t>調査</w:t>
      </w:r>
      <w:r w:rsidR="003F48D7">
        <w:rPr>
          <w:rFonts w:hAnsi="ＭＳ ゴシック" w:hint="eastAsia"/>
          <w:snapToGrid w:val="0"/>
        </w:rPr>
        <w:t>等</w:t>
      </w:r>
      <w:r w:rsidRPr="008E02B9">
        <w:rPr>
          <w:rFonts w:hAnsi="ＭＳ ゴシック" w:hint="eastAsia"/>
          <w:snapToGrid w:val="0"/>
        </w:rPr>
        <w:t>を実施</w:t>
      </w:r>
      <w:r w:rsidRPr="008E02B9">
        <w:rPr>
          <w:rFonts w:hAnsi="ＭＳ ゴシック" w:hint="eastAsia"/>
        </w:rPr>
        <w:t>するものとする。</w:t>
      </w:r>
    </w:p>
    <w:p w:rsidR="00FC6BF2" w:rsidRPr="00FC6BF2"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t>３　甲及び乙は、</w:t>
      </w:r>
      <w:r w:rsidR="00B71B2C">
        <w:rPr>
          <w:rFonts w:ascii="ＭＳ 明朝" w:hAnsi="ＭＳ 明朝" w:hint="eastAsia"/>
          <w:szCs w:val="21"/>
        </w:rPr>
        <w:t>本調査</w:t>
      </w:r>
      <w:r w:rsidR="00EA1A7F">
        <w:rPr>
          <w:rFonts w:ascii="ＭＳ 明朝" w:hAnsi="ＭＳ 明朝" w:hint="eastAsia"/>
          <w:szCs w:val="21"/>
        </w:rPr>
        <w:t>等</w:t>
      </w:r>
      <w:r w:rsidRPr="00FC6BF2">
        <w:rPr>
          <w:rFonts w:ascii="ＭＳ 明朝" w:hAnsi="ＭＳ 明朝" w:hint="eastAsia"/>
          <w:szCs w:val="21"/>
        </w:rPr>
        <w:t>にあたり、</w:t>
      </w:r>
      <w:r w:rsidR="00494AF3" w:rsidRPr="0078558B">
        <w:rPr>
          <w:rFonts w:ascii="ＭＳ 明朝" w:hAnsi="ＭＳ 明朝" w:hint="eastAsia"/>
          <w:szCs w:val="21"/>
        </w:rPr>
        <w:t>「医薬品、医療機器等の品質、有効性及び安全性の確保等に関する法律」</w:t>
      </w:r>
      <w:r w:rsidRPr="0078558B">
        <w:rPr>
          <w:rFonts w:ascii="ＭＳ 明朝" w:hAnsi="ＭＳ 明朝" w:hint="eastAsia"/>
          <w:szCs w:val="21"/>
        </w:rPr>
        <w:t>（昭和３５年法律第１４５号</w:t>
      </w:r>
      <w:r w:rsidR="00494AF3" w:rsidRPr="0078558B">
        <w:rPr>
          <w:rFonts w:ascii="ＭＳ 明朝" w:hAnsi="ＭＳ 明朝" w:hint="eastAsia"/>
          <w:szCs w:val="21"/>
        </w:rPr>
        <w:t>（以下「</w:t>
      </w:r>
      <w:r w:rsidR="00296A0D">
        <w:rPr>
          <w:rFonts w:ascii="ＭＳ 明朝" w:hAnsi="ＭＳ 明朝" w:hint="eastAsia"/>
          <w:szCs w:val="21"/>
        </w:rPr>
        <w:t>医薬品医療機器等</w:t>
      </w:r>
      <w:r w:rsidR="00494AF3" w:rsidRPr="0078558B">
        <w:rPr>
          <w:rFonts w:ascii="ＭＳ 明朝" w:hAnsi="ＭＳ 明朝" w:hint="eastAsia"/>
          <w:szCs w:val="21"/>
        </w:rPr>
        <w:t>法」という）</w:t>
      </w:r>
      <w:r w:rsidRPr="0078558B">
        <w:rPr>
          <w:rFonts w:ascii="ＭＳ 明朝" w:hAnsi="ＭＳ 明朝" w:hint="eastAsia"/>
          <w:szCs w:val="21"/>
        </w:rPr>
        <w:t>）</w:t>
      </w:r>
      <w:r w:rsidRPr="00FC6BF2">
        <w:rPr>
          <w:rFonts w:ascii="ＭＳ 明朝" w:hAnsi="ＭＳ 明朝" w:hint="eastAsia"/>
          <w:szCs w:val="21"/>
        </w:rPr>
        <w:t>、個人情報の保護に関する法律（平成１５年法律第５７号）、その他の関連法令等を遵守するものとする。</w:t>
      </w:r>
    </w:p>
    <w:p w:rsidR="00FC6BF2" w:rsidRPr="00FC6BF2" w:rsidRDefault="00FC6BF2" w:rsidP="005B6AE9">
      <w:pPr>
        <w:ind w:left="428" w:hangingChars="200" w:hanging="428"/>
        <w:jc w:val="left"/>
        <w:rPr>
          <w:rFonts w:ascii="ＭＳ 明朝" w:hAnsi="ＭＳ 明朝"/>
          <w:szCs w:val="21"/>
        </w:rPr>
      </w:pPr>
    </w:p>
    <w:p w:rsidR="00FC6BF2" w:rsidRPr="00FC6BF2" w:rsidRDefault="00FC6BF2" w:rsidP="00FC6BF2">
      <w:pPr>
        <w:jc w:val="left"/>
        <w:rPr>
          <w:rFonts w:ascii="ＭＳ 明朝" w:hAnsi="ＭＳ 明朝"/>
          <w:szCs w:val="21"/>
        </w:rPr>
      </w:pPr>
      <w:r w:rsidRPr="00FC6BF2">
        <w:rPr>
          <w:rFonts w:ascii="ＭＳ 明朝" w:hAnsi="ＭＳ 明朝" w:hint="eastAsia"/>
          <w:szCs w:val="21"/>
        </w:rPr>
        <w:t>（</w:t>
      </w:r>
      <w:r w:rsidR="00B71B2C">
        <w:rPr>
          <w:rFonts w:ascii="ＭＳ 明朝" w:hAnsi="ＭＳ 明朝" w:hint="eastAsia"/>
          <w:szCs w:val="21"/>
        </w:rPr>
        <w:t>本調査</w:t>
      </w:r>
      <w:r w:rsidR="00EA1A7F">
        <w:rPr>
          <w:rFonts w:ascii="ＭＳ 明朝" w:hAnsi="ＭＳ 明朝" w:hint="eastAsia"/>
          <w:szCs w:val="21"/>
        </w:rPr>
        <w:t>等</w:t>
      </w:r>
      <w:r w:rsidRPr="00FC6BF2">
        <w:rPr>
          <w:rFonts w:ascii="ＭＳ 明朝" w:hAnsi="ＭＳ 明朝" w:hint="eastAsia"/>
          <w:szCs w:val="21"/>
        </w:rPr>
        <w:t>に係る費用及び支払方法）</w:t>
      </w:r>
    </w:p>
    <w:p w:rsidR="00FC6BF2" w:rsidRPr="0078558B" w:rsidRDefault="008C1EB0" w:rsidP="005B6AE9">
      <w:pPr>
        <w:ind w:left="214" w:hangingChars="100" w:hanging="214"/>
        <w:jc w:val="left"/>
        <w:rPr>
          <w:rFonts w:ascii="ＭＳ 明朝" w:hAnsi="ＭＳ 明朝"/>
          <w:szCs w:val="21"/>
        </w:rPr>
      </w:pPr>
      <w:r>
        <w:rPr>
          <w:rFonts w:ascii="ＭＳ 明朝" w:hAnsi="ＭＳ 明朝" w:hint="eastAsia"/>
          <w:szCs w:val="21"/>
        </w:rPr>
        <w:t xml:space="preserve">第２条　</w:t>
      </w:r>
      <w:r w:rsidR="00B71B2C">
        <w:rPr>
          <w:rFonts w:ascii="ＭＳ 明朝" w:hAnsi="ＭＳ 明朝" w:hint="eastAsia"/>
          <w:szCs w:val="21"/>
        </w:rPr>
        <w:t>本調査</w:t>
      </w:r>
      <w:r w:rsidR="00EA1A7F">
        <w:rPr>
          <w:rFonts w:ascii="ＭＳ 明朝" w:hAnsi="ＭＳ 明朝" w:hint="eastAsia"/>
          <w:szCs w:val="21"/>
        </w:rPr>
        <w:t>等</w:t>
      </w:r>
      <w:r w:rsidR="00FC6BF2" w:rsidRPr="00FC6BF2">
        <w:rPr>
          <w:rFonts w:ascii="ＭＳ 明朝" w:hAnsi="ＭＳ 明朝" w:hint="eastAsia"/>
          <w:szCs w:val="21"/>
        </w:rPr>
        <w:t>の委託に関して甲が乙に請求する費用（以下「調査費」という。）は、調査票作成経費（</w:t>
      </w:r>
      <w:r w:rsidR="003A3A13">
        <w:rPr>
          <w:rFonts w:ascii="ＭＳ 明朝" w:hAnsi="ＭＳ 明朝" w:hint="eastAsia"/>
          <w:szCs w:val="21"/>
        </w:rPr>
        <w:t>１</w:t>
      </w:r>
      <w:r w:rsidR="00FC6BF2" w:rsidRPr="00FC6BF2">
        <w:rPr>
          <w:rFonts w:ascii="ＭＳ 明朝" w:hAnsi="ＭＳ 明朝" w:hint="eastAsia"/>
          <w:szCs w:val="21"/>
        </w:rPr>
        <w:t>調査票当たり</w:t>
      </w:r>
      <w:r w:rsidR="006644FB">
        <w:rPr>
          <w:rFonts w:ascii="ＭＳ 明朝" w:hAnsi="ＭＳ 明朝" w:hint="eastAsia"/>
          <w:szCs w:val="21"/>
        </w:rPr>
        <w:t>使用成績調査</w:t>
      </w:r>
      <w:r w:rsidR="003A3A13">
        <w:rPr>
          <w:rFonts w:ascii="ＭＳ 明朝" w:hAnsi="ＭＳ 明朝" w:hint="eastAsia"/>
          <w:szCs w:val="21"/>
        </w:rPr>
        <w:t>２０</w:t>
      </w:r>
      <w:r w:rsidR="00FC6BF2" w:rsidRPr="00FC6BF2">
        <w:rPr>
          <w:rFonts w:ascii="ＭＳ 明朝" w:hAnsi="ＭＳ 明朝" w:hint="eastAsia"/>
          <w:szCs w:val="21"/>
        </w:rPr>
        <w:t>,</w:t>
      </w:r>
      <w:r w:rsidR="003A3A13">
        <w:rPr>
          <w:rFonts w:ascii="ＭＳ 明朝" w:hAnsi="ＭＳ 明朝" w:hint="eastAsia"/>
          <w:szCs w:val="21"/>
        </w:rPr>
        <w:t>０００</w:t>
      </w:r>
      <w:r w:rsidR="00FC6BF2" w:rsidRPr="00FC6BF2">
        <w:rPr>
          <w:rFonts w:ascii="ＭＳ 明朝" w:hAnsi="ＭＳ 明朝" w:hint="eastAsia"/>
          <w:szCs w:val="21"/>
        </w:rPr>
        <w:t>円以上</w:t>
      </w:r>
      <w:r w:rsidR="006644FB">
        <w:rPr>
          <w:rFonts w:ascii="ＭＳ 明朝" w:hAnsi="ＭＳ 明朝" w:hint="eastAsia"/>
          <w:szCs w:val="21"/>
        </w:rPr>
        <w:t>、特定使用成績調査</w:t>
      </w:r>
      <w:r w:rsidR="003A3A13">
        <w:rPr>
          <w:rFonts w:ascii="ＭＳ 明朝" w:hAnsi="ＭＳ 明朝" w:hint="eastAsia"/>
          <w:szCs w:val="21"/>
        </w:rPr>
        <w:t>３０</w:t>
      </w:r>
      <w:r w:rsidR="006644FB">
        <w:rPr>
          <w:rFonts w:ascii="ＭＳ 明朝" w:hAnsi="ＭＳ 明朝" w:hint="eastAsia"/>
          <w:szCs w:val="21"/>
        </w:rPr>
        <w:t>,</w:t>
      </w:r>
      <w:r w:rsidR="003A3A13">
        <w:rPr>
          <w:rFonts w:ascii="ＭＳ 明朝" w:hAnsi="ＭＳ 明朝" w:hint="eastAsia"/>
          <w:szCs w:val="21"/>
        </w:rPr>
        <w:t>０００</w:t>
      </w:r>
      <w:r w:rsidR="006644FB">
        <w:rPr>
          <w:rFonts w:ascii="ＭＳ 明朝" w:hAnsi="ＭＳ 明朝" w:hint="eastAsia"/>
          <w:szCs w:val="21"/>
        </w:rPr>
        <w:t>円以上、副作用・感染症報告</w:t>
      </w:r>
      <w:r w:rsidR="003A3A13">
        <w:rPr>
          <w:rFonts w:ascii="ＭＳ 明朝" w:hAnsi="ＭＳ 明朝" w:hint="eastAsia"/>
          <w:szCs w:val="21"/>
        </w:rPr>
        <w:t>２０</w:t>
      </w:r>
      <w:r w:rsidR="006644FB">
        <w:rPr>
          <w:rFonts w:ascii="ＭＳ 明朝" w:hAnsi="ＭＳ 明朝" w:hint="eastAsia"/>
          <w:szCs w:val="21"/>
        </w:rPr>
        <w:t>,</w:t>
      </w:r>
      <w:r w:rsidR="003A3A13">
        <w:rPr>
          <w:rFonts w:ascii="ＭＳ 明朝" w:hAnsi="ＭＳ 明朝" w:hint="eastAsia"/>
          <w:szCs w:val="21"/>
        </w:rPr>
        <w:t>０００</w:t>
      </w:r>
      <w:r w:rsidR="006644FB">
        <w:rPr>
          <w:rFonts w:ascii="ＭＳ 明朝" w:hAnsi="ＭＳ 明朝" w:hint="eastAsia"/>
          <w:szCs w:val="21"/>
        </w:rPr>
        <w:t>円以上</w:t>
      </w:r>
      <w:r w:rsidR="00FC6BF2" w:rsidRPr="00FC6BF2">
        <w:rPr>
          <w:rFonts w:ascii="ＭＳ 明朝" w:hAnsi="ＭＳ 明朝" w:hint="eastAsia"/>
          <w:szCs w:val="21"/>
        </w:rPr>
        <w:t>）、</w:t>
      </w:r>
      <w:r w:rsidR="0078558B">
        <w:rPr>
          <w:rFonts w:ascii="ＭＳ 明朝" w:hAnsi="ＭＳ 明朝" w:hint="eastAsia"/>
          <w:szCs w:val="21"/>
        </w:rPr>
        <w:t>事務</w:t>
      </w:r>
      <w:r w:rsidR="00FC6BF2" w:rsidRPr="00FC6BF2">
        <w:rPr>
          <w:rFonts w:ascii="ＭＳ 明朝" w:hAnsi="ＭＳ 明朝" w:hint="eastAsia"/>
          <w:szCs w:val="21"/>
        </w:rPr>
        <w:t>経費及び</w:t>
      </w:r>
      <w:r w:rsidR="0078558B">
        <w:rPr>
          <w:rFonts w:ascii="ＭＳ 明朝" w:hAnsi="ＭＳ 明朝" w:hint="eastAsia"/>
          <w:szCs w:val="21"/>
        </w:rPr>
        <w:t>管理</w:t>
      </w:r>
      <w:r w:rsidR="00FC6BF2" w:rsidRPr="00FC6BF2">
        <w:rPr>
          <w:rFonts w:ascii="ＭＳ 明朝" w:hAnsi="ＭＳ 明朝" w:hint="eastAsia"/>
          <w:szCs w:val="21"/>
        </w:rPr>
        <w:t>経費</w:t>
      </w:r>
      <w:r w:rsidR="002D1D9E" w:rsidRPr="005C28FC">
        <w:rPr>
          <w:rFonts w:ascii="ＭＳ 明朝" w:hAnsi="ＭＳ 明朝" w:hint="eastAsia"/>
          <w:szCs w:val="21"/>
        </w:rPr>
        <w:t>（消費税及び地方消費税</w:t>
      </w:r>
      <w:r w:rsidR="002D1D9E">
        <w:rPr>
          <w:rFonts w:ascii="ＭＳ 明朝" w:hAnsi="ＭＳ 明朝" w:hint="eastAsia"/>
          <w:szCs w:val="21"/>
        </w:rPr>
        <w:t>を含む</w:t>
      </w:r>
      <w:r w:rsidR="002D1D9E" w:rsidRPr="005C28FC">
        <w:rPr>
          <w:rFonts w:ascii="ＭＳ 明朝" w:hAnsi="ＭＳ 明朝" w:hint="eastAsia"/>
          <w:szCs w:val="21"/>
        </w:rPr>
        <w:t>。）</w:t>
      </w:r>
      <w:r w:rsidR="00FC6BF2" w:rsidRPr="00FC6BF2">
        <w:rPr>
          <w:rFonts w:ascii="ＭＳ 明朝" w:hAnsi="ＭＳ 明朝" w:hint="eastAsia"/>
          <w:szCs w:val="21"/>
        </w:rPr>
        <w:t>とする。</w:t>
      </w:r>
    </w:p>
    <w:p w:rsidR="008F6B2E" w:rsidRPr="008F6B2E"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t>２　前項の調査費は、各号に掲げる経費の区分に応じ、当該各号に定める算定式に基づき算出する。</w:t>
      </w:r>
    </w:p>
    <w:p w:rsidR="00FC6BF2" w:rsidRPr="00FC6BF2" w:rsidRDefault="00977AD7" w:rsidP="00977AD7">
      <w:pPr>
        <w:jc w:val="left"/>
        <w:rPr>
          <w:rFonts w:ascii="ＭＳ 明朝" w:hAnsi="ＭＳ 明朝"/>
          <w:szCs w:val="21"/>
        </w:rPr>
      </w:pPr>
      <w:r w:rsidRPr="00FC6BF2">
        <w:rPr>
          <w:rFonts w:ascii="ＭＳ 明朝" w:hAnsi="ＭＳ 明朝" w:hint="eastAsia"/>
          <w:szCs w:val="21"/>
        </w:rPr>
        <w:t xml:space="preserve">　（１）</w:t>
      </w:r>
      <w:r>
        <w:rPr>
          <w:rFonts w:ascii="ＭＳ 明朝" w:hAnsi="ＭＳ 明朝" w:hint="eastAsia"/>
          <w:szCs w:val="21"/>
        </w:rPr>
        <w:t xml:space="preserve">　</w:t>
      </w:r>
      <w:r w:rsidR="00FC6BF2" w:rsidRPr="00FC6BF2">
        <w:rPr>
          <w:rFonts w:ascii="ＭＳ 明朝" w:hAnsi="ＭＳ 明朝" w:hint="eastAsia"/>
          <w:szCs w:val="21"/>
        </w:rPr>
        <w:t>調査票作成経費　調査票</w:t>
      </w:r>
      <w:r w:rsidR="008078C5">
        <w:rPr>
          <w:rFonts w:ascii="ＭＳ 明朝" w:hAnsi="ＭＳ 明朝" w:hint="eastAsia"/>
          <w:szCs w:val="21"/>
        </w:rPr>
        <w:t>１件</w:t>
      </w:r>
      <w:r w:rsidR="00FC6BF2" w:rsidRPr="00FC6BF2">
        <w:rPr>
          <w:rFonts w:ascii="ＭＳ 明朝" w:hAnsi="ＭＳ 明朝" w:hint="eastAsia"/>
          <w:szCs w:val="21"/>
        </w:rPr>
        <w:t>あたり　　　　　　　　円</w:t>
      </w:r>
    </w:p>
    <w:p w:rsidR="00FC6BF2" w:rsidRPr="00FC6BF2" w:rsidRDefault="00977AD7" w:rsidP="00977AD7">
      <w:pPr>
        <w:jc w:val="left"/>
        <w:rPr>
          <w:rFonts w:ascii="ＭＳ 明朝" w:hAnsi="ＭＳ 明朝"/>
          <w:szCs w:val="21"/>
        </w:rPr>
      </w:pPr>
      <w:r>
        <w:rPr>
          <w:rFonts w:ascii="ＭＳ 明朝" w:hAnsi="ＭＳ 明朝" w:hint="eastAsia"/>
          <w:szCs w:val="21"/>
        </w:rPr>
        <w:t xml:space="preserve">　（２</w:t>
      </w:r>
      <w:r w:rsidRPr="00FC6BF2">
        <w:rPr>
          <w:rFonts w:ascii="ＭＳ 明朝" w:hAnsi="ＭＳ 明朝" w:hint="eastAsia"/>
          <w:szCs w:val="21"/>
        </w:rPr>
        <w:t>）</w:t>
      </w:r>
      <w:r>
        <w:rPr>
          <w:rFonts w:ascii="ＭＳ 明朝" w:hAnsi="ＭＳ 明朝" w:hint="eastAsia"/>
          <w:szCs w:val="21"/>
        </w:rPr>
        <w:t xml:space="preserve">　</w:t>
      </w:r>
      <w:r w:rsidR="0078558B">
        <w:rPr>
          <w:rFonts w:ascii="ＭＳ 明朝" w:hAnsi="ＭＳ 明朝" w:hint="eastAsia"/>
          <w:szCs w:val="21"/>
        </w:rPr>
        <w:t>事務</w:t>
      </w:r>
      <w:r w:rsidR="00FC6BF2" w:rsidRPr="00FC6BF2">
        <w:rPr>
          <w:rFonts w:ascii="ＭＳ 明朝" w:hAnsi="ＭＳ 明朝" w:hint="eastAsia"/>
          <w:szCs w:val="21"/>
        </w:rPr>
        <w:t>経費　　　　調査票作成経費の</w:t>
      </w:r>
      <w:r w:rsidR="008078C5">
        <w:rPr>
          <w:rFonts w:ascii="ＭＳ 明朝" w:hAnsi="ＭＳ 明朝" w:hint="eastAsia"/>
          <w:szCs w:val="21"/>
        </w:rPr>
        <w:t>１０/１００</w:t>
      </w:r>
    </w:p>
    <w:p w:rsidR="00FC6BF2" w:rsidRPr="00FC6BF2" w:rsidRDefault="00977AD7" w:rsidP="00977AD7">
      <w:pPr>
        <w:jc w:val="left"/>
        <w:rPr>
          <w:rFonts w:ascii="ＭＳ 明朝" w:hAnsi="ＭＳ 明朝"/>
          <w:szCs w:val="21"/>
        </w:rPr>
      </w:pPr>
      <w:r>
        <w:rPr>
          <w:rFonts w:ascii="ＭＳ 明朝" w:hAnsi="ＭＳ 明朝" w:hint="eastAsia"/>
          <w:szCs w:val="21"/>
        </w:rPr>
        <w:t xml:space="preserve">　（３</w:t>
      </w:r>
      <w:r w:rsidRPr="00FC6BF2">
        <w:rPr>
          <w:rFonts w:ascii="ＭＳ 明朝" w:hAnsi="ＭＳ 明朝" w:hint="eastAsia"/>
          <w:szCs w:val="21"/>
        </w:rPr>
        <w:t>）</w:t>
      </w:r>
      <w:r>
        <w:rPr>
          <w:rFonts w:ascii="ＭＳ 明朝" w:hAnsi="ＭＳ 明朝" w:hint="eastAsia"/>
          <w:szCs w:val="21"/>
        </w:rPr>
        <w:t xml:space="preserve">　</w:t>
      </w:r>
      <w:r w:rsidR="0078558B">
        <w:rPr>
          <w:rFonts w:ascii="ＭＳ 明朝" w:hAnsi="ＭＳ 明朝" w:hint="eastAsia"/>
          <w:szCs w:val="21"/>
        </w:rPr>
        <w:t>管理</w:t>
      </w:r>
      <w:r w:rsidR="00FC6BF2" w:rsidRPr="00FC6BF2">
        <w:rPr>
          <w:rFonts w:ascii="ＭＳ 明朝" w:hAnsi="ＭＳ 明朝" w:hint="eastAsia"/>
          <w:szCs w:val="21"/>
        </w:rPr>
        <w:t>経費　　　　（（１）＋（２））×</w:t>
      </w:r>
      <w:r w:rsidR="008078C5">
        <w:rPr>
          <w:rFonts w:ascii="ＭＳ 明朝" w:hAnsi="ＭＳ 明朝" w:hint="eastAsia"/>
          <w:szCs w:val="21"/>
        </w:rPr>
        <w:t>３０/１００</w:t>
      </w:r>
    </w:p>
    <w:p w:rsidR="00055722"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t>３　調査費</w:t>
      </w:r>
      <w:r w:rsidR="002D1D9E">
        <w:rPr>
          <w:rFonts w:ascii="ＭＳ 明朝" w:hAnsi="ＭＳ 明朝" w:hint="eastAsia"/>
          <w:szCs w:val="21"/>
        </w:rPr>
        <w:t>に係る消費税</w:t>
      </w:r>
      <w:r w:rsidRPr="00FC6BF2">
        <w:rPr>
          <w:rFonts w:ascii="ＭＳ 明朝" w:hAnsi="ＭＳ 明朝" w:hint="eastAsia"/>
          <w:szCs w:val="21"/>
        </w:rPr>
        <w:t>は、消費税法（昭和６３年法律第１０８号）</w:t>
      </w:r>
      <w:r w:rsidR="00B36E2A">
        <w:rPr>
          <w:rFonts w:ascii="ＭＳ 明朝" w:hAnsi="ＭＳ 明朝" w:hint="eastAsia"/>
          <w:szCs w:val="21"/>
        </w:rPr>
        <w:t>及び地方税法（</w:t>
      </w:r>
      <w:r w:rsidR="00B36E2A" w:rsidRPr="00B36E2A">
        <w:rPr>
          <w:rFonts w:ascii="ＭＳ 明朝" w:hAnsi="ＭＳ 明朝" w:hint="eastAsia"/>
          <w:szCs w:val="21"/>
        </w:rPr>
        <w:t>昭和</w:t>
      </w:r>
      <w:r w:rsidR="00B36E2A">
        <w:rPr>
          <w:rFonts w:ascii="ＭＳ 明朝" w:hAnsi="ＭＳ 明朝" w:hint="eastAsia"/>
          <w:szCs w:val="21"/>
        </w:rPr>
        <w:t>２５年</w:t>
      </w:r>
      <w:r w:rsidR="00B36E2A" w:rsidRPr="00B36E2A">
        <w:rPr>
          <w:rFonts w:ascii="ＭＳ 明朝" w:hAnsi="ＭＳ 明朝" w:hint="eastAsia"/>
          <w:szCs w:val="21"/>
        </w:rPr>
        <w:t>法律２２６号</w:t>
      </w:r>
      <w:r w:rsidR="00B36E2A">
        <w:rPr>
          <w:rFonts w:ascii="ＭＳ 明朝" w:hAnsi="ＭＳ 明朝" w:hint="eastAsia"/>
          <w:szCs w:val="21"/>
        </w:rPr>
        <w:t>）</w:t>
      </w:r>
      <w:r w:rsidRPr="00FC6BF2">
        <w:rPr>
          <w:rFonts w:ascii="ＭＳ 明朝" w:hAnsi="ＭＳ 明朝" w:hint="eastAsia"/>
          <w:szCs w:val="21"/>
        </w:rPr>
        <w:t>の規定に基づき</w:t>
      </w:r>
      <w:r w:rsidR="00055722">
        <w:rPr>
          <w:rFonts w:ascii="ＭＳ 明朝" w:hAnsi="ＭＳ 明朝" w:hint="eastAsia"/>
          <w:szCs w:val="21"/>
        </w:rPr>
        <w:t>、</w:t>
      </w:r>
      <w:r w:rsidR="002D1D9E" w:rsidRPr="00FC6BF2">
        <w:rPr>
          <w:rFonts w:ascii="ＭＳ 明朝" w:hAnsi="ＭＳ 明朝" w:hint="eastAsia"/>
          <w:szCs w:val="21"/>
        </w:rPr>
        <w:t>前項の規定に基づき算出した額に</w:t>
      </w:r>
      <w:r w:rsidR="002D1D9E">
        <w:rPr>
          <w:rFonts w:ascii="ＭＳ 明朝" w:hAnsi="ＭＳ 明朝" w:hint="eastAsia"/>
          <w:szCs w:val="21"/>
        </w:rPr>
        <w:t>１０８分の８を乗じて得た</w:t>
      </w:r>
      <w:r w:rsidR="002D1D9E" w:rsidRPr="00FC6BF2">
        <w:rPr>
          <w:rFonts w:ascii="ＭＳ 明朝" w:hAnsi="ＭＳ 明朝" w:hint="eastAsia"/>
          <w:szCs w:val="21"/>
        </w:rPr>
        <w:t>額とする。</w:t>
      </w:r>
      <w:r w:rsidRPr="00FC6BF2">
        <w:rPr>
          <w:rFonts w:ascii="ＭＳ 明朝" w:hAnsi="ＭＳ 明朝" w:hint="eastAsia"/>
          <w:szCs w:val="21"/>
        </w:rPr>
        <w:t>ただし、消費税率に係る法改定がなされた場合にはそれに準</w:t>
      </w:r>
      <w:r w:rsidR="008F6B2E">
        <w:rPr>
          <w:rFonts w:ascii="ＭＳ 明朝" w:hAnsi="ＭＳ 明朝" w:hint="eastAsia"/>
          <w:szCs w:val="21"/>
        </w:rPr>
        <w:t>じ</w:t>
      </w:r>
      <w:r w:rsidRPr="00FC6BF2">
        <w:rPr>
          <w:rFonts w:ascii="ＭＳ 明朝" w:hAnsi="ＭＳ 明朝" w:hint="eastAsia"/>
          <w:szCs w:val="21"/>
        </w:rPr>
        <w:t>る。</w:t>
      </w:r>
    </w:p>
    <w:p w:rsidR="00FC6BF2" w:rsidRPr="00FC6BF2"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t>４　調査費は、調査票作成の実施数に応じて算出する。</w:t>
      </w:r>
    </w:p>
    <w:p w:rsidR="00FC6BF2" w:rsidRPr="00FC6BF2"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t>５　乙は、第１項に定める調査費を、甲の発行する納入通知書により、指定する期限までに納入するものとする。</w:t>
      </w:r>
    </w:p>
    <w:p w:rsidR="000C771C"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t>６　乙は、前項の調査費に含めることが困難な経費がある場合は、別途、その内容を示す文書を提出</w:t>
      </w:r>
      <w:r w:rsidRPr="00FC6BF2">
        <w:rPr>
          <w:rFonts w:ascii="ＭＳ 明朝" w:hAnsi="ＭＳ 明朝" w:hint="eastAsia"/>
          <w:szCs w:val="21"/>
        </w:rPr>
        <w:lastRenderedPageBreak/>
        <w:t>し、甲に納入するものとする。</w:t>
      </w:r>
    </w:p>
    <w:p w:rsidR="000C771C" w:rsidRDefault="00FC6BF2" w:rsidP="000C771C">
      <w:pPr>
        <w:ind w:left="214" w:hangingChars="100" w:hanging="214"/>
        <w:jc w:val="left"/>
        <w:rPr>
          <w:rFonts w:ascii="ＭＳ 明朝" w:hAnsi="ＭＳ 明朝"/>
          <w:szCs w:val="21"/>
        </w:rPr>
      </w:pPr>
      <w:r w:rsidRPr="00FC6BF2">
        <w:rPr>
          <w:rFonts w:ascii="ＭＳ 明朝" w:hAnsi="ＭＳ 明朝" w:hint="eastAsia"/>
          <w:szCs w:val="21"/>
        </w:rPr>
        <w:t>７　一度納付された調査費は、返還しないものとする。</w:t>
      </w:r>
    </w:p>
    <w:p w:rsidR="00055722" w:rsidRPr="00FC6BF2" w:rsidRDefault="00055722" w:rsidP="000C771C">
      <w:pPr>
        <w:ind w:left="214" w:hangingChars="100" w:hanging="214"/>
        <w:jc w:val="left"/>
        <w:rPr>
          <w:rFonts w:ascii="ＭＳ 明朝" w:hAnsi="ＭＳ 明朝"/>
          <w:szCs w:val="21"/>
        </w:rPr>
      </w:pPr>
      <w:r w:rsidRPr="00FC6BF2">
        <w:rPr>
          <w:rFonts w:ascii="ＭＳ 明朝" w:hAnsi="ＭＳ 明朝" w:hint="eastAsia"/>
          <w:szCs w:val="21"/>
        </w:rPr>
        <w:t>（遅延利息）</w:t>
      </w:r>
    </w:p>
    <w:p w:rsidR="00055722" w:rsidRDefault="00055722" w:rsidP="005B6AE9">
      <w:pPr>
        <w:ind w:left="214" w:hangingChars="100" w:hanging="214"/>
        <w:jc w:val="left"/>
        <w:rPr>
          <w:rFonts w:ascii="ＭＳ 明朝" w:hAnsi="ＭＳ 明朝"/>
          <w:szCs w:val="21"/>
        </w:rPr>
      </w:pPr>
      <w:r w:rsidRPr="00FC6BF2">
        <w:rPr>
          <w:rFonts w:ascii="ＭＳ 明朝" w:hAnsi="ＭＳ 明朝" w:hint="eastAsia"/>
          <w:szCs w:val="21"/>
        </w:rPr>
        <w:t>第</w:t>
      </w:r>
      <w:r>
        <w:rPr>
          <w:rFonts w:ascii="ＭＳ 明朝" w:hAnsi="ＭＳ 明朝" w:hint="eastAsia"/>
          <w:szCs w:val="21"/>
        </w:rPr>
        <w:t>３</w:t>
      </w:r>
      <w:r w:rsidRPr="00FC6BF2">
        <w:rPr>
          <w:rFonts w:ascii="ＭＳ 明朝" w:hAnsi="ＭＳ 明朝" w:hint="eastAsia"/>
          <w:szCs w:val="21"/>
        </w:rPr>
        <w:t>条　乙は、</w:t>
      </w:r>
      <w:r>
        <w:rPr>
          <w:rFonts w:ascii="ＭＳ 明朝" w:hAnsi="ＭＳ 明朝" w:hint="eastAsia"/>
          <w:szCs w:val="21"/>
        </w:rPr>
        <w:t>前</w:t>
      </w:r>
      <w:r w:rsidRPr="00FC6BF2">
        <w:rPr>
          <w:rFonts w:ascii="ＭＳ 明朝" w:hAnsi="ＭＳ 明朝" w:hint="eastAsia"/>
          <w:szCs w:val="21"/>
        </w:rPr>
        <w:t>条の規定による調査費を、</w:t>
      </w:r>
      <w:r>
        <w:rPr>
          <w:rFonts w:ascii="ＭＳ 明朝" w:hAnsi="ＭＳ 明朝" w:hint="eastAsia"/>
          <w:szCs w:val="21"/>
        </w:rPr>
        <w:t>甲の</w:t>
      </w:r>
      <w:r w:rsidRPr="00FC6BF2">
        <w:rPr>
          <w:rFonts w:ascii="ＭＳ 明朝" w:hAnsi="ＭＳ 明朝" w:hint="eastAsia"/>
          <w:szCs w:val="21"/>
        </w:rPr>
        <w:t>指定する期限までに納付しない</w:t>
      </w:r>
      <w:r>
        <w:rPr>
          <w:rFonts w:ascii="ＭＳ 明朝" w:hAnsi="ＭＳ 明朝" w:hint="eastAsia"/>
          <w:szCs w:val="21"/>
        </w:rPr>
        <w:t>時</w:t>
      </w:r>
      <w:r w:rsidRPr="00FC6BF2">
        <w:rPr>
          <w:rFonts w:ascii="ＭＳ 明朝" w:hAnsi="ＭＳ 明朝" w:hint="eastAsia"/>
          <w:szCs w:val="21"/>
        </w:rPr>
        <w:t>は、その期限の翌日から遅延利息を納付した日までの期間に応じ、当該遅延金額につき年</w:t>
      </w:r>
      <w:r>
        <w:rPr>
          <w:rFonts w:ascii="ＭＳ 明朝" w:hAnsi="ＭＳ 明朝" w:hint="eastAsia"/>
          <w:szCs w:val="21"/>
        </w:rPr>
        <w:t>５</w:t>
      </w:r>
      <w:r w:rsidRPr="00FC6BF2">
        <w:rPr>
          <w:rFonts w:ascii="ＭＳ 明朝" w:hAnsi="ＭＳ 明朝" w:hint="eastAsia"/>
          <w:szCs w:val="21"/>
        </w:rPr>
        <w:t>％の割合で算出した額の遅延利息を、甲に支払わなければならない。</w:t>
      </w:r>
    </w:p>
    <w:p w:rsidR="00866845" w:rsidRDefault="00866845" w:rsidP="005B6AE9">
      <w:pPr>
        <w:ind w:left="214" w:hangingChars="100" w:hanging="214"/>
        <w:jc w:val="left"/>
        <w:rPr>
          <w:rFonts w:ascii="ＭＳ 明朝" w:hAnsi="ＭＳ 明朝"/>
          <w:szCs w:val="21"/>
        </w:rPr>
      </w:pPr>
    </w:p>
    <w:p w:rsidR="00310C7D" w:rsidRPr="00FC6BF2" w:rsidRDefault="00310C7D" w:rsidP="00FC6BF2">
      <w:pPr>
        <w:jc w:val="left"/>
        <w:rPr>
          <w:rFonts w:ascii="ＭＳ 明朝" w:hAnsi="ＭＳ 明朝"/>
          <w:szCs w:val="21"/>
        </w:rPr>
      </w:pPr>
      <w:r>
        <w:rPr>
          <w:rFonts w:ascii="ＭＳ 明朝" w:hAnsi="ＭＳ 明朝" w:hint="eastAsia"/>
          <w:szCs w:val="21"/>
        </w:rPr>
        <w:t>（試験薬等の管理）</w:t>
      </w:r>
    </w:p>
    <w:p w:rsidR="00FC6BF2" w:rsidRPr="00FC6BF2" w:rsidRDefault="00055722" w:rsidP="00037D84">
      <w:pPr>
        <w:ind w:left="214" w:hangingChars="100" w:hanging="214"/>
        <w:jc w:val="left"/>
        <w:rPr>
          <w:rFonts w:ascii="ＭＳ 明朝" w:hAnsi="ＭＳ 明朝"/>
          <w:szCs w:val="21"/>
        </w:rPr>
      </w:pPr>
      <w:r>
        <w:rPr>
          <w:rFonts w:ascii="ＭＳ 明朝" w:hAnsi="ＭＳ 明朝" w:hint="eastAsia"/>
          <w:szCs w:val="21"/>
        </w:rPr>
        <w:t>第４</w:t>
      </w:r>
      <w:r w:rsidR="008C1EB0">
        <w:rPr>
          <w:rFonts w:ascii="ＭＳ 明朝" w:hAnsi="ＭＳ 明朝" w:hint="eastAsia"/>
          <w:szCs w:val="21"/>
        </w:rPr>
        <w:t xml:space="preserve">条　</w:t>
      </w:r>
      <w:r w:rsidR="00FC6BF2" w:rsidRPr="00FC6BF2">
        <w:rPr>
          <w:rFonts w:ascii="ＭＳ 明朝" w:hAnsi="ＭＳ 明朝" w:hint="eastAsia"/>
          <w:szCs w:val="21"/>
        </w:rPr>
        <w:t>甲は、</w:t>
      </w:r>
      <w:r w:rsidR="00310C7D">
        <w:rPr>
          <w:rFonts w:ascii="ＭＳ 明朝" w:hAnsi="ＭＳ 明朝" w:hint="eastAsia"/>
          <w:szCs w:val="21"/>
        </w:rPr>
        <w:t>必要に応じ</w:t>
      </w:r>
      <w:r w:rsidR="00FC6BF2" w:rsidRPr="00FC6BF2">
        <w:rPr>
          <w:rFonts w:ascii="ＭＳ 明朝" w:hAnsi="ＭＳ 明朝" w:hint="eastAsia"/>
          <w:szCs w:val="21"/>
        </w:rPr>
        <w:t>試験薬等管理者</w:t>
      </w:r>
      <w:r w:rsidR="006644FB">
        <w:rPr>
          <w:rFonts w:ascii="ＭＳ 明朝" w:hAnsi="ＭＳ 明朝" w:hint="eastAsia"/>
          <w:szCs w:val="21"/>
        </w:rPr>
        <w:t>を定め</w:t>
      </w:r>
      <w:r w:rsidR="00FC6BF2" w:rsidRPr="00FC6BF2">
        <w:rPr>
          <w:rFonts w:ascii="ＭＳ 明朝" w:hAnsi="ＭＳ 明朝" w:hint="eastAsia"/>
          <w:szCs w:val="21"/>
        </w:rPr>
        <w:t>、試験薬等を</w:t>
      </w:r>
      <w:r w:rsidR="00866845">
        <w:rPr>
          <w:rFonts w:hint="eastAsia"/>
        </w:rPr>
        <w:t>適正に</w:t>
      </w:r>
      <w:r w:rsidR="00611420">
        <w:rPr>
          <w:rFonts w:hint="eastAsia"/>
        </w:rPr>
        <w:t>保管・</w:t>
      </w:r>
      <w:r w:rsidR="00866845">
        <w:rPr>
          <w:rFonts w:hint="eastAsia"/>
        </w:rPr>
        <w:t>管理し</w:t>
      </w:r>
      <w:r w:rsidR="00037D84">
        <w:t>なければならない。</w:t>
      </w:r>
    </w:p>
    <w:p w:rsidR="00FC6BF2" w:rsidRPr="00055722" w:rsidRDefault="00FC6BF2" w:rsidP="00FC6BF2">
      <w:pPr>
        <w:jc w:val="left"/>
        <w:rPr>
          <w:rFonts w:ascii="ＭＳ 明朝" w:hAnsi="ＭＳ 明朝"/>
          <w:szCs w:val="21"/>
        </w:rPr>
      </w:pPr>
    </w:p>
    <w:p w:rsidR="00977AD7" w:rsidRPr="008E02B9" w:rsidRDefault="00977AD7" w:rsidP="00977AD7">
      <w:pPr>
        <w:ind w:left="200" w:hanging="200"/>
        <w:rPr>
          <w:rFonts w:hAnsi="ＭＳ ゴシック"/>
          <w:snapToGrid w:val="0"/>
        </w:rPr>
      </w:pPr>
      <w:r w:rsidRPr="008E02B9">
        <w:rPr>
          <w:rFonts w:hAnsi="ＭＳ ゴシック" w:hint="eastAsia"/>
          <w:snapToGrid w:val="0"/>
        </w:rPr>
        <w:t>（記録の保存）</w:t>
      </w:r>
    </w:p>
    <w:p w:rsidR="00977AD7" w:rsidRPr="008E02B9" w:rsidRDefault="00055722" w:rsidP="00977AD7">
      <w:pPr>
        <w:ind w:left="200" w:hanging="200"/>
        <w:rPr>
          <w:rFonts w:hAnsi="ＭＳ ゴシック"/>
        </w:rPr>
      </w:pPr>
      <w:r>
        <w:rPr>
          <w:rFonts w:hAnsi="ＭＳ ゴシック" w:hint="eastAsia"/>
          <w:snapToGrid w:val="0"/>
        </w:rPr>
        <w:t>第５</w:t>
      </w:r>
      <w:r w:rsidR="00977AD7" w:rsidRPr="008E02B9">
        <w:rPr>
          <w:rFonts w:hAnsi="ＭＳ ゴシック" w:hint="eastAsia"/>
          <w:snapToGrid w:val="0"/>
        </w:rPr>
        <w:t>条　甲及び乙は、</w:t>
      </w:r>
      <w:r w:rsidR="00977AD7" w:rsidRPr="008E02B9">
        <w:rPr>
          <w:rFonts w:hAnsi="ＭＳ ゴシック" w:hint="eastAsia"/>
        </w:rPr>
        <w:t>ＧＰＳＰ省令で保存すべきと定められている、本</w:t>
      </w:r>
      <w:r w:rsidR="00977AD7" w:rsidRPr="008E02B9">
        <w:rPr>
          <w:rFonts w:hAnsi="ＭＳ ゴシック" w:hint="eastAsia"/>
          <w:snapToGrid w:val="0"/>
        </w:rPr>
        <w:t>調査に関する各種の記録及び生データ類（以下「記録等」という。）については、</w:t>
      </w:r>
      <w:r w:rsidR="005B6AE9">
        <w:rPr>
          <w:rFonts w:hAnsi="ＭＳ ゴシック" w:hint="eastAsia"/>
        </w:rPr>
        <w:t>ＧＰＳＰ省令</w:t>
      </w:r>
      <w:r w:rsidR="00977AD7" w:rsidRPr="008E02B9">
        <w:rPr>
          <w:rFonts w:hAnsi="ＭＳ ゴシック" w:hint="eastAsia"/>
        </w:rPr>
        <w:t>の定めに従い、各々保存の責任者を定め、これを適切な条件の下に保存する。</w:t>
      </w:r>
    </w:p>
    <w:p w:rsidR="00977AD7" w:rsidRPr="008E02B9" w:rsidRDefault="00977AD7" w:rsidP="00977AD7">
      <w:pPr>
        <w:ind w:left="200" w:hanging="200"/>
        <w:rPr>
          <w:rFonts w:hAnsi="ＭＳ ゴシック"/>
        </w:rPr>
      </w:pPr>
      <w:r w:rsidRPr="008E02B9">
        <w:rPr>
          <w:rFonts w:hAnsi="ＭＳ ゴシック" w:hint="eastAsia"/>
        </w:rPr>
        <w:t>２　甲が保存しなければならない記録等の保存期間は、少なくとも被調査薬に係る再審査又は再評価の終了の後５年を経過した日までの期間とする。ただし、乙がこれよりも長期間の保存を必要とする場合には、保存期間及び保存方法について甲乙協議し決定するものとする。</w:t>
      </w:r>
    </w:p>
    <w:p w:rsidR="00977AD7" w:rsidRPr="008E02B9" w:rsidRDefault="00977AD7" w:rsidP="00977AD7">
      <w:pPr>
        <w:ind w:left="200" w:hanging="200"/>
        <w:rPr>
          <w:rFonts w:hAnsi="ＭＳ ゴシック"/>
          <w:snapToGrid w:val="0"/>
        </w:rPr>
      </w:pPr>
      <w:r w:rsidRPr="008E02B9">
        <w:rPr>
          <w:rFonts w:hAnsi="ＭＳ ゴシック" w:hint="eastAsia"/>
        </w:rPr>
        <w:t>３　乙が保存しなければならない記録等の保存期間は、ＧＰＳＰ省令で規定する期間とする。</w:t>
      </w:r>
    </w:p>
    <w:p w:rsidR="00977AD7" w:rsidRPr="008E02B9" w:rsidRDefault="00977AD7" w:rsidP="00977AD7">
      <w:pPr>
        <w:ind w:left="200" w:hanging="200"/>
        <w:rPr>
          <w:rFonts w:hAnsi="ＭＳ ゴシック"/>
          <w:snapToGrid w:val="0"/>
        </w:rPr>
      </w:pPr>
      <w:r w:rsidRPr="008E02B9">
        <w:rPr>
          <w:rFonts w:hAnsi="ＭＳ ゴシック" w:hint="eastAsia"/>
          <w:snapToGrid w:val="0"/>
        </w:rPr>
        <w:t>４　乙は、被調査薬に係る記録等の保存を要しなくなった場合には、これを遅滞なく甲に通知するものとする。</w:t>
      </w:r>
    </w:p>
    <w:p w:rsidR="00FC6BF2" w:rsidRPr="00977AD7" w:rsidRDefault="00FC6BF2" w:rsidP="00FC6BF2">
      <w:pPr>
        <w:jc w:val="left"/>
        <w:rPr>
          <w:rFonts w:ascii="ＭＳ 明朝" w:hAnsi="ＭＳ 明朝"/>
          <w:szCs w:val="21"/>
        </w:rPr>
      </w:pPr>
    </w:p>
    <w:p w:rsidR="00FC6BF2" w:rsidRPr="00FC6BF2" w:rsidRDefault="00FC6BF2" w:rsidP="00FC6BF2">
      <w:pPr>
        <w:jc w:val="left"/>
        <w:rPr>
          <w:rFonts w:ascii="ＭＳ 明朝" w:hAnsi="ＭＳ 明朝"/>
          <w:szCs w:val="21"/>
        </w:rPr>
      </w:pPr>
      <w:r w:rsidRPr="00FC6BF2">
        <w:rPr>
          <w:rFonts w:ascii="ＭＳ 明朝" w:hAnsi="ＭＳ 明朝" w:hint="eastAsia"/>
          <w:szCs w:val="21"/>
        </w:rPr>
        <w:t>（モニタリング等への協力及び被験者の秘密の保全）</w:t>
      </w:r>
    </w:p>
    <w:p w:rsidR="00FC6BF2" w:rsidRPr="00FC6BF2" w:rsidRDefault="00055722" w:rsidP="005B6AE9">
      <w:pPr>
        <w:ind w:left="214" w:hangingChars="100" w:hanging="214"/>
        <w:jc w:val="left"/>
        <w:rPr>
          <w:rFonts w:ascii="ＭＳ 明朝" w:hAnsi="ＭＳ 明朝"/>
          <w:szCs w:val="21"/>
        </w:rPr>
      </w:pPr>
      <w:r>
        <w:rPr>
          <w:rFonts w:ascii="ＭＳ 明朝" w:hAnsi="ＭＳ 明朝" w:hint="eastAsia"/>
          <w:szCs w:val="21"/>
        </w:rPr>
        <w:t>第６</w:t>
      </w:r>
      <w:r w:rsidR="00FC6BF2" w:rsidRPr="00FC6BF2">
        <w:rPr>
          <w:rFonts w:ascii="ＭＳ 明朝" w:hAnsi="ＭＳ 明朝" w:hint="eastAsia"/>
          <w:szCs w:val="21"/>
        </w:rPr>
        <w:t>条　甲は、乙が行うモニタリング及び監査並びに規制当局の調査に協力し、その求めに応じ、原資料等の記録を直接閲覧に供するものとする。</w:t>
      </w:r>
    </w:p>
    <w:p w:rsidR="00FC6BF2" w:rsidRPr="00FC6BF2"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t>２　乙は、正当な理由なく、モニタリング又は監査の際に得た被験者の秘密を第三者に漏洩してはならない。</w:t>
      </w:r>
    </w:p>
    <w:p w:rsidR="00FC6BF2" w:rsidRPr="00FC6BF2" w:rsidRDefault="00FC6BF2" w:rsidP="005B6AE9">
      <w:pPr>
        <w:ind w:left="857" w:hangingChars="400" w:hanging="857"/>
        <w:jc w:val="left"/>
        <w:rPr>
          <w:rFonts w:ascii="ＭＳ 明朝" w:hAnsi="ＭＳ 明朝"/>
          <w:szCs w:val="21"/>
        </w:rPr>
      </w:pPr>
    </w:p>
    <w:p w:rsidR="00FC6BF2" w:rsidRPr="00FC6BF2" w:rsidRDefault="00FC6BF2" w:rsidP="005B6AE9">
      <w:pPr>
        <w:ind w:left="857" w:hangingChars="400" w:hanging="857"/>
        <w:jc w:val="left"/>
        <w:rPr>
          <w:rFonts w:ascii="ＭＳ 明朝" w:hAnsi="ＭＳ 明朝"/>
          <w:szCs w:val="21"/>
        </w:rPr>
      </w:pPr>
      <w:r w:rsidRPr="00FC6BF2">
        <w:rPr>
          <w:rFonts w:ascii="ＭＳ 明朝" w:hAnsi="ＭＳ 明朝" w:hint="eastAsia"/>
          <w:szCs w:val="21"/>
        </w:rPr>
        <w:t>（</w:t>
      </w:r>
      <w:r w:rsidR="00B71B2C">
        <w:rPr>
          <w:rFonts w:ascii="ＭＳ 明朝" w:hAnsi="ＭＳ 明朝" w:hint="eastAsia"/>
          <w:szCs w:val="21"/>
        </w:rPr>
        <w:t>本調査</w:t>
      </w:r>
      <w:r w:rsidR="00EA1A7F">
        <w:rPr>
          <w:rFonts w:ascii="ＭＳ 明朝" w:hAnsi="ＭＳ 明朝" w:hint="eastAsia"/>
          <w:szCs w:val="21"/>
        </w:rPr>
        <w:t>等</w:t>
      </w:r>
      <w:r w:rsidRPr="00FC6BF2">
        <w:rPr>
          <w:rFonts w:ascii="ＭＳ 明朝" w:hAnsi="ＭＳ 明朝" w:hint="eastAsia"/>
          <w:szCs w:val="21"/>
        </w:rPr>
        <w:t>に必要な情報等の提供）</w:t>
      </w:r>
    </w:p>
    <w:p w:rsidR="00FC6BF2" w:rsidRPr="00FC6BF2" w:rsidRDefault="00055722" w:rsidP="005B6AE9">
      <w:pPr>
        <w:ind w:left="214" w:hangingChars="100" w:hanging="214"/>
        <w:jc w:val="left"/>
        <w:rPr>
          <w:rFonts w:ascii="ＭＳ 明朝" w:hAnsi="ＭＳ 明朝"/>
          <w:szCs w:val="21"/>
        </w:rPr>
      </w:pPr>
      <w:r>
        <w:rPr>
          <w:rFonts w:ascii="ＭＳ 明朝" w:hAnsi="ＭＳ 明朝" w:hint="eastAsia"/>
          <w:szCs w:val="21"/>
        </w:rPr>
        <w:t>第７</w:t>
      </w:r>
      <w:r w:rsidR="00FC6BF2" w:rsidRPr="00FC6BF2">
        <w:rPr>
          <w:rFonts w:ascii="ＭＳ 明朝" w:hAnsi="ＭＳ 明朝" w:hint="eastAsia"/>
          <w:szCs w:val="21"/>
        </w:rPr>
        <w:t>条　乙は、</w:t>
      </w:r>
      <w:r w:rsidR="00B71B2C">
        <w:rPr>
          <w:rFonts w:ascii="ＭＳ 明朝" w:hAnsi="ＭＳ 明朝" w:hint="eastAsia"/>
          <w:szCs w:val="21"/>
        </w:rPr>
        <w:t>本調査</w:t>
      </w:r>
      <w:r w:rsidR="00EA1A7F">
        <w:rPr>
          <w:rFonts w:ascii="ＭＳ 明朝" w:hAnsi="ＭＳ 明朝" w:hint="eastAsia"/>
          <w:szCs w:val="21"/>
        </w:rPr>
        <w:t>等</w:t>
      </w:r>
      <w:r w:rsidR="00FC6BF2" w:rsidRPr="00FC6BF2">
        <w:rPr>
          <w:rFonts w:ascii="ＭＳ 明朝" w:hAnsi="ＭＳ 明朝" w:hint="eastAsia"/>
          <w:szCs w:val="21"/>
        </w:rPr>
        <w:t>に係る医薬品等の毒性、薬理作用等に関する試験の結果</w:t>
      </w:r>
      <w:r w:rsidR="006644FB">
        <w:rPr>
          <w:rFonts w:ascii="ＭＳ 明朝" w:hAnsi="ＭＳ 明朝" w:hint="eastAsia"/>
          <w:szCs w:val="21"/>
        </w:rPr>
        <w:t>、</w:t>
      </w:r>
      <w:r w:rsidR="00FC6BF2" w:rsidRPr="00FC6BF2">
        <w:rPr>
          <w:rFonts w:ascii="ＭＳ 明朝" w:hAnsi="ＭＳ 明朝" w:hint="eastAsia"/>
          <w:szCs w:val="21"/>
        </w:rPr>
        <w:t>その他</w:t>
      </w:r>
      <w:r w:rsidR="00B71B2C">
        <w:rPr>
          <w:rFonts w:ascii="ＭＳ 明朝" w:hAnsi="ＭＳ 明朝" w:hint="eastAsia"/>
          <w:szCs w:val="21"/>
        </w:rPr>
        <w:t>本調査</w:t>
      </w:r>
      <w:r w:rsidR="00FC6BF2" w:rsidRPr="00FC6BF2">
        <w:rPr>
          <w:rFonts w:ascii="ＭＳ 明朝" w:hAnsi="ＭＳ 明朝" w:hint="eastAsia"/>
          <w:szCs w:val="21"/>
        </w:rPr>
        <w:t>に必要な情報、資料等を、あらかじめ甲に提出しなければならない。</w:t>
      </w:r>
    </w:p>
    <w:p w:rsidR="00FC6BF2" w:rsidRPr="00055722" w:rsidRDefault="00FC6BF2" w:rsidP="005B6AE9">
      <w:pPr>
        <w:ind w:left="857" w:hangingChars="400" w:hanging="857"/>
        <w:jc w:val="left"/>
        <w:rPr>
          <w:rFonts w:ascii="ＭＳ 明朝" w:hAnsi="ＭＳ 明朝"/>
          <w:szCs w:val="21"/>
        </w:rPr>
      </w:pPr>
    </w:p>
    <w:p w:rsidR="00FC6BF2" w:rsidRPr="00FC6BF2" w:rsidRDefault="00FC6BF2" w:rsidP="005B6AE9">
      <w:pPr>
        <w:ind w:left="857" w:hangingChars="400" w:hanging="857"/>
        <w:jc w:val="left"/>
        <w:rPr>
          <w:rFonts w:ascii="ＭＳ 明朝" w:hAnsi="ＭＳ 明朝"/>
          <w:szCs w:val="21"/>
        </w:rPr>
      </w:pPr>
      <w:r w:rsidRPr="00FC6BF2">
        <w:rPr>
          <w:rFonts w:ascii="ＭＳ 明朝" w:hAnsi="ＭＳ 明朝" w:hint="eastAsia"/>
          <w:szCs w:val="21"/>
        </w:rPr>
        <w:t>（</w:t>
      </w:r>
      <w:r w:rsidR="00B71B2C">
        <w:rPr>
          <w:rFonts w:ascii="ＭＳ 明朝" w:hAnsi="ＭＳ 明朝" w:hint="eastAsia"/>
          <w:szCs w:val="21"/>
        </w:rPr>
        <w:t>本調査</w:t>
      </w:r>
      <w:r w:rsidR="00EA1A7F">
        <w:rPr>
          <w:rFonts w:ascii="ＭＳ 明朝" w:hAnsi="ＭＳ 明朝" w:hint="eastAsia"/>
          <w:szCs w:val="21"/>
        </w:rPr>
        <w:t>等</w:t>
      </w:r>
      <w:r w:rsidRPr="00FC6BF2">
        <w:rPr>
          <w:rFonts w:ascii="ＭＳ 明朝" w:hAnsi="ＭＳ 明朝" w:hint="eastAsia"/>
          <w:szCs w:val="21"/>
        </w:rPr>
        <w:t>の中止等）</w:t>
      </w:r>
    </w:p>
    <w:p w:rsidR="00FC6BF2" w:rsidRPr="00FC6BF2" w:rsidRDefault="00055722" w:rsidP="005B6AE9">
      <w:pPr>
        <w:ind w:left="214" w:hangingChars="100" w:hanging="214"/>
        <w:jc w:val="left"/>
        <w:rPr>
          <w:rFonts w:ascii="ＭＳ 明朝" w:hAnsi="ＭＳ 明朝"/>
          <w:szCs w:val="21"/>
        </w:rPr>
      </w:pPr>
      <w:r>
        <w:rPr>
          <w:rFonts w:ascii="ＭＳ 明朝" w:hAnsi="ＭＳ 明朝" w:hint="eastAsia"/>
          <w:szCs w:val="21"/>
        </w:rPr>
        <w:t>第８</w:t>
      </w:r>
      <w:r w:rsidR="00FC6BF2" w:rsidRPr="00FC6BF2">
        <w:rPr>
          <w:rFonts w:ascii="ＭＳ 明朝" w:hAnsi="ＭＳ 明朝" w:hint="eastAsia"/>
          <w:szCs w:val="21"/>
        </w:rPr>
        <w:t>条　甲は、</w:t>
      </w:r>
      <w:r w:rsidR="00B71B2C">
        <w:rPr>
          <w:rFonts w:ascii="ＭＳ 明朝" w:hAnsi="ＭＳ 明朝" w:hint="eastAsia"/>
          <w:szCs w:val="21"/>
        </w:rPr>
        <w:t>本調査</w:t>
      </w:r>
      <w:r w:rsidR="00866845">
        <w:rPr>
          <w:rFonts w:ascii="ＭＳ 明朝" w:hAnsi="ＭＳ 明朝" w:hint="eastAsia"/>
          <w:szCs w:val="21"/>
        </w:rPr>
        <w:t>等</w:t>
      </w:r>
      <w:r w:rsidR="00FC6BF2" w:rsidRPr="00FC6BF2">
        <w:rPr>
          <w:rFonts w:ascii="ＭＳ 明朝" w:hAnsi="ＭＳ 明朝" w:hint="eastAsia"/>
          <w:szCs w:val="21"/>
        </w:rPr>
        <w:t>を継続することが医療上好ましくないと判断される場合や、その調査</w:t>
      </w:r>
      <w:r w:rsidR="006644FB">
        <w:rPr>
          <w:rFonts w:ascii="ＭＳ 明朝" w:hAnsi="ＭＳ 明朝" w:hint="eastAsia"/>
          <w:szCs w:val="21"/>
        </w:rPr>
        <w:t>等</w:t>
      </w:r>
      <w:r w:rsidR="00FC6BF2" w:rsidRPr="00FC6BF2">
        <w:rPr>
          <w:rFonts w:ascii="ＭＳ 明朝" w:hAnsi="ＭＳ 明朝" w:hint="eastAsia"/>
          <w:szCs w:val="21"/>
        </w:rPr>
        <w:t>の継続が困難となった場合は、いつでも、</w:t>
      </w:r>
      <w:r w:rsidR="00B71B2C">
        <w:rPr>
          <w:rFonts w:ascii="ＭＳ 明朝" w:hAnsi="ＭＳ 明朝" w:hint="eastAsia"/>
          <w:szCs w:val="21"/>
        </w:rPr>
        <w:t>本調査</w:t>
      </w:r>
      <w:r w:rsidR="00866845">
        <w:rPr>
          <w:rFonts w:ascii="ＭＳ 明朝" w:hAnsi="ＭＳ 明朝" w:hint="eastAsia"/>
          <w:szCs w:val="21"/>
        </w:rPr>
        <w:t>等</w:t>
      </w:r>
      <w:r w:rsidR="00FC6BF2" w:rsidRPr="00FC6BF2">
        <w:rPr>
          <w:rFonts w:ascii="ＭＳ 明朝" w:hAnsi="ＭＳ 明朝" w:hint="eastAsia"/>
          <w:szCs w:val="21"/>
        </w:rPr>
        <w:t>を中止することができる。</w:t>
      </w:r>
    </w:p>
    <w:p w:rsidR="00FC6BF2" w:rsidRPr="00FC6BF2"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t>２　甲は、必要があると認める場合は、</w:t>
      </w:r>
      <w:r w:rsidR="00B71B2C">
        <w:rPr>
          <w:rFonts w:ascii="ＭＳ 明朝" w:hAnsi="ＭＳ 明朝" w:hint="eastAsia"/>
          <w:szCs w:val="21"/>
        </w:rPr>
        <w:t>本調査</w:t>
      </w:r>
      <w:r w:rsidR="00866845">
        <w:rPr>
          <w:rFonts w:ascii="ＭＳ 明朝" w:hAnsi="ＭＳ 明朝" w:hint="eastAsia"/>
          <w:szCs w:val="21"/>
        </w:rPr>
        <w:t>等</w:t>
      </w:r>
      <w:r w:rsidRPr="00FC6BF2">
        <w:rPr>
          <w:rFonts w:ascii="ＭＳ 明朝" w:hAnsi="ＭＳ 明朝" w:hint="eastAsia"/>
          <w:szCs w:val="21"/>
        </w:rPr>
        <w:t>の実施期間を延長することができる。</w:t>
      </w:r>
    </w:p>
    <w:p w:rsidR="00FC6BF2" w:rsidRPr="00FC6BF2"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t>３　甲は、第１項の規定により</w:t>
      </w:r>
      <w:r w:rsidR="00B71B2C">
        <w:rPr>
          <w:rFonts w:ascii="ＭＳ 明朝" w:hAnsi="ＭＳ 明朝" w:hint="eastAsia"/>
          <w:szCs w:val="21"/>
        </w:rPr>
        <w:t>本調査</w:t>
      </w:r>
      <w:r w:rsidR="00866845">
        <w:rPr>
          <w:rFonts w:ascii="ＭＳ 明朝" w:hAnsi="ＭＳ 明朝" w:hint="eastAsia"/>
          <w:szCs w:val="21"/>
        </w:rPr>
        <w:t>等</w:t>
      </w:r>
      <w:r w:rsidRPr="00FC6BF2">
        <w:rPr>
          <w:rFonts w:ascii="ＭＳ 明朝" w:hAnsi="ＭＳ 明朝" w:hint="eastAsia"/>
          <w:szCs w:val="21"/>
        </w:rPr>
        <w:t>を中止し、又は第２項の規定により</w:t>
      </w:r>
      <w:r w:rsidR="00B71B2C">
        <w:rPr>
          <w:rFonts w:ascii="ＭＳ 明朝" w:hAnsi="ＭＳ 明朝" w:hint="eastAsia"/>
          <w:szCs w:val="21"/>
        </w:rPr>
        <w:t>本調査</w:t>
      </w:r>
      <w:r w:rsidR="00866845">
        <w:rPr>
          <w:rFonts w:ascii="ＭＳ 明朝" w:hAnsi="ＭＳ 明朝" w:hint="eastAsia"/>
          <w:szCs w:val="21"/>
        </w:rPr>
        <w:t>等</w:t>
      </w:r>
      <w:r w:rsidR="00761658">
        <w:rPr>
          <w:rFonts w:ascii="ＭＳ 明朝" w:hAnsi="ＭＳ 明朝" w:hint="eastAsia"/>
          <w:szCs w:val="21"/>
        </w:rPr>
        <w:t>の実施期間を延長した</w:t>
      </w:r>
      <w:r w:rsidRPr="00FC6BF2">
        <w:rPr>
          <w:rFonts w:ascii="ＭＳ 明朝" w:hAnsi="ＭＳ 明朝" w:hint="eastAsia"/>
          <w:szCs w:val="21"/>
        </w:rPr>
        <w:t>場合には、</w:t>
      </w:r>
      <w:r w:rsidR="00974A22">
        <w:rPr>
          <w:rFonts w:ascii="ＭＳ 明朝" w:hAnsi="ＭＳ 明朝" w:hint="eastAsia"/>
          <w:szCs w:val="21"/>
        </w:rPr>
        <w:t>速やかに</w:t>
      </w:r>
      <w:r w:rsidRPr="00FC6BF2">
        <w:rPr>
          <w:rFonts w:ascii="ＭＳ 明朝" w:hAnsi="ＭＳ 明朝" w:hint="eastAsia"/>
          <w:szCs w:val="21"/>
        </w:rPr>
        <w:t>その理由を付して乙に通知するものとする。</w:t>
      </w:r>
    </w:p>
    <w:p w:rsidR="00FC6BF2" w:rsidRPr="00FC6BF2" w:rsidRDefault="00FC6BF2" w:rsidP="005B6AE9">
      <w:pPr>
        <w:ind w:left="857" w:hangingChars="400" w:hanging="857"/>
        <w:jc w:val="left"/>
        <w:rPr>
          <w:rFonts w:ascii="ＭＳ 明朝" w:hAnsi="ＭＳ 明朝"/>
          <w:szCs w:val="21"/>
        </w:rPr>
      </w:pPr>
    </w:p>
    <w:p w:rsidR="00D7795A" w:rsidRPr="00D7795A" w:rsidRDefault="00D7795A" w:rsidP="005B6AE9">
      <w:pPr>
        <w:ind w:left="857" w:hangingChars="400" w:hanging="857"/>
        <w:jc w:val="left"/>
        <w:rPr>
          <w:rFonts w:ascii="ＭＳ 明朝" w:hAnsi="ＭＳ 明朝"/>
          <w:szCs w:val="21"/>
        </w:rPr>
      </w:pPr>
      <w:r w:rsidRPr="00D7795A">
        <w:rPr>
          <w:rFonts w:ascii="ＭＳ 明朝" w:hAnsi="ＭＳ 明朝" w:hint="eastAsia"/>
          <w:szCs w:val="21"/>
        </w:rPr>
        <w:t>（調査票の提出）</w:t>
      </w:r>
    </w:p>
    <w:p w:rsidR="00D7795A" w:rsidRPr="00D7795A" w:rsidRDefault="00D7795A" w:rsidP="005B6AE9">
      <w:pPr>
        <w:ind w:left="214" w:hangingChars="100" w:hanging="214"/>
        <w:jc w:val="left"/>
        <w:rPr>
          <w:rFonts w:ascii="ＭＳ 明朝" w:hAnsi="ＭＳ 明朝"/>
          <w:szCs w:val="21"/>
        </w:rPr>
      </w:pPr>
      <w:r w:rsidRPr="00D7795A">
        <w:rPr>
          <w:rFonts w:ascii="ＭＳ 明朝" w:hAnsi="ＭＳ 明朝" w:hint="eastAsia"/>
          <w:szCs w:val="21"/>
        </w:rPr>
        <w:t>第</w:t>
      </w:r>
      <w:r w:rsidR="00055722">
        <w:rPr>
          <w:rFonts w:ascii="ＭＳ 明朝" w:hAnsi="ＭＳ 明朝" w:hint="eastAsia"/>
          <w:szCs w:val="21"/>
        </w:rPr>
        <w:t>９</w:t>
      </w:r>
      <w:r w:rsidRPr="00D7795A">
        <w:rPr>
          <w:rFonts w:ascii="ＭＳ 明朝" w:hAnsi="ＭＳ 明朝" w:hint="eastAsia"/>
          <w:szCs w:val="21"/>
        </w:rPr>
        <w:t>条　甲は、本調査</w:t>
      </w:r>
      <w:r w:rsidR="00866845">
        <w:rPr>
          <w:rFonts w:ascii="ＭＳ 明朝" w:hAnsi="ＭＳ 明朝" w:hint="eastAsia"/>
          <w:szCs w:val="21"/>
        </w:rPr>
        <w:t>等</w:t>
      </w:r>
      <w:r w:rsidRPr="00D7795A">
        <w:rPr>
          <w:rFonts w:ascii="ＭＳ 明朝" w:hAnsi="ＭＳ 明朝" w:hint="eastAsia"/>
          <w:szCs w:val="21"/>
        </w:rPr>
        <w:t>を実施した結果につき、</w:t>
      </w:r>
      <w:r w:rsidR="000D23E6">
        <w:rPr>
          <w:rFonts w:ascii="ＭＳ 明朝" w:hAnsi="ＭＳ 明朝" w:hint="eastAsia"/>
          <w:szCs w:val="21"/>
        </w:rPr>
        <w:t>Ｇ</w:t>
      </w:r>
      <w:r w:rsidR="00E6589B">
        <w:rPr>
          <w:rFonts w:ascii="ＭＳ 明朝" w:hAnsi="ＭＳ 明朝" w:hint="eastAsia"/>
          <w:szCs w:val="21"/>
        </w:rPr>
        <w:t>ＰＳ</w:t>
      </w:r>
      <w:r w:rsidR="000D23E6" w:rsidRPr="000D23E6">
        <w:rPr>
          <w:rFonts w:ascii="ＭＳ 明朝" w:hAnsi="ＭＳ 明朝" w:hint="eastAsia"/>
          <w:szCs w:val="21"/>
        </w:rPr>
        <w:t>Ｐ</w:t>
      </w:r>
      <w:r w:rsidR="00E6589B">
        <w:rPr>
          <w:rFonts w:ascii="ＭＳ 明朝" w:hAnsi="ＭＳ 明朝" w:hint="eastAsia"/>
          <w:szCs w:val="21"/>
        </w:rPr>
        <w:t>省令及び調査</w:t>
      </w:r>
      <w:r w:rsidRPr="00D7795A">
        <w:rPr>
          <w:rFonts w:ascii="ＭＳ 明朝" w:hAnsi="ＭＳ 明朝" w:hint="eastAsia"/>
          <w:szCs w:val="21"/>
        </w:rPr>
        <w:t>実施計画書に従って、速やか</w:t>
      </w:r>
      <w:r w:rsidRPr="00D7795A">
        <w:rPr>
          <w:rFonts w:ascii="ＭＳ 明朝" w:hAnsi="ＭＳ 明朝" w:hint="eastAsia"/>
          <w:szCs w:val="21"/>
        </w:rPr>
        <w:lastRenderedPageBreak/>
        <w:t>に正確かつ完全な調査票を作成し、乙に提出する。</w:t>
      </w:r>
    </w:p>
    <w:p w:rsidR="00FC6BF2" w:rsidRDefault="00D7795A" w:rsidP="005B6AE9">
      <w:pPr>
        <w:ind w:left="214" w:hangingChars="100" w:hanging="214"/>
        <w:jc w:val="left"/>
        <w:rPr>
          <w:rFonts w:ascii="ＭＳ 明朝" w:hAnsi="ＭＳ 明朝"/>
          <w:szCs w:val="21"/>
        </w:rPr>
      </w:pPr>
      <w:r w:rsidRPr="00D7795A">
        <w:rPr>
          <w:rFonts w:ascii="ＭＳ 明朝" w:hAnsi="ＭＳ 明朝" w:hint="eastAsia"/>
          <w:szCs w:val="21"/>
        </w:rPr>
        <w:t>２　前項の調査票の作成・提出、又は作成・提出された調査票の変更・修正にあたっては、甲は、乙作成の手順書に従い、これを行うものとする。</w:t>
      </w:r>
    </w:p>
    <w:p w:rsidR="0058324E" w:rsidRDefault="0058324E" w:rsidP="005B6AE9">
      <w:pPr>
        <w:ind w:left="214" w:hangingChars="100" w:hanging="214"/>
        <w:jc w:val="left"/>
        <w:rPr>
          <w:rFonts w:ascii="ＭＳ 明朝" w:hAnsi="ＭＳ 明朝"/>
          <w:szCs w:val="21"/>
        </w:rPr>
      </w:pPr>
    </w:p>
    <w:p w:rsidR="00FC6BF2" w:rsidRPr="00FC6BF2" w:rsidRDefault="00FC6BF2" w:rsidP="005B6AE9">
      <w:pPr>
        <w:ind w:left="857" w:hangingChars="400" w:hanging="857"/>
        <w:jc w:val="left"/>
        <w:rPr>
          <w:rFonts w:ascii="ＭＳ 明朝" w:hAnsi="ＭＳ 明朝"/>
          <w:szCs w:val="21"/>
        </w:rPr>
      </w:pPr>
      <w:r w:rsidRPr="00FC6BF2">
        <w:rPr>
          <w:rFonts w:ascii="ＭＳ 明朝" w:hAnsi="ＭＳ 明朝" w:hint="eastAsia"/>
          <w:szCs w:val="21"/>
        </w:rPr>
        <w:t>（</w:t>
      </w:r>
      <w:r w:rsidR="00B71B2C">
        <w:rPr>
          <w:rFonts w:ascii="ＭＳ 明朝" w:hAnsi="ＭＳ 明朝" w:hint="eastAsia"/>
          <w:szCs w:val="21"/>
        </w:rPr>
        <w:t>本調査</w:t>
      </w:r>
      <w:r w:rsidR="003F48D7">
        <w:rPr>
          <w:rFonts w:ascii="ＭＳ 明朝" w:hAnsi="ＭＳ 明朝" w:hint="eastAsia"/>
          <w:szCs w:val="21"/>
        </w:rPr>
        <w:t>等</w:t>
      </w:r>
      <w:r w:rsidRPr="00FC6BF2">
        <w:rPr>
          <w:rFonts w:ascii="ＭＳ 明朝" w:hAnsi="ＭＳ 明朝" w:hint="eastAsia"/>
          <w:szCs w:val="21"/>
        </w:rPr>
        <w:t>の結果の公表）</w:t>
      </w:r>
    </w:p>
    <w:p w:rsidR="00FC6BF2" w:rsidRPr="00FC6BF2" w:rsidRDefault="00055722" w:rsidP="005B6AE9">
      <w:pPr>
        <w:ind w:left="214" w:hangingChars="100" w:hanging="214"/>
        <w:jc w:val="left"/>
        <w:rPr>
          <w:rFonts w:ascii="ＭＳ 明朝" w:hAnsi="ＭＳ 明朝"/>
          <w:szCs w:val="21"/>
        </w:rPr>
      </w:pPr>
      <w:r>
        <w:rPr>
          <w:rFonts w:ascii="ＭＳ 明朝" w:hAnsi="ＭＳ 明朝" w:hint="eastAsia"/>
          <w:szCs w:val="21"/>
        </w:rPr>
        <w:t>第10</w:t>
      </w:r>
      <w:r w:rsidR="00FC6BF2" w:rsidRPr="00FC6BF2">
        <w:rPr>
          <w:rFonts w:ascii="ＭＳ 明朝" w:hAnsi="ＭＳ 明朝" w:hint="eastAsia"/>
          <w:szCs w:val="21"/>
        </w:rPr>
        <w:t>条　甲は、</w:t>
      </w:r>
      <w:r w:rsidR="00B71B2C">
        <w:rPr>
          <w:rFonts w:ascii="ＭＳ 明朝" w:hAnsi="ＭＳ 明朝" w:hint="eastAsia"/>
          <w:szCs w:val="21"/>
        </w:rPr>
        <w:t>本調査</w:t>
      </w:r>
      <w:r w:rsidR="00866845">
        <w:rPr>
          <w:rFonts w:ascii="ＭＳ 明朝" w:hAnsi="ＭＳ 明朝" w:hint="eastAsia"/>
          <w:szCs w:val="21"/>
        </w:rPr>
        <w:t>等</w:t>
      </w:r>
      <w:r w:rsidR="00FC6BF2" w:rsidRPr="00FC6BF2">
        <w:rPr>
          <w:rFonts w:ascii="ＭＳ 明朝" w:hAnsi="ＭＳ 明朝" w:hint="eastAsia"/>
          <w:szCs w:val="21"/>
        </w:rPr>
        <w:t>を実施することにより得られた結果を公表しようとする場合には、あらかじめ乙の承諾を受けるものとする。</w:t>
      </w:r>
    </w:p>
    <w:p w:rsidR="00FC6BF2" w:rsidRPr="00FC6BF2"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t>２　前項の場合において、甲が学術的意図に基づき学会・専門誌等に発表しようとする場合には、乙は、これを拒んではならない。ただし、乙の業務上秘密に属する内容については、この限りでない。</w:t>
      </w:r>
    </w:p>
    <w:p w:rsidR="00D7795A" w:rsidRPr="00B71B2C" w:rsidRDefault="00D7795A" w:rsidP="005B6AE9">
      <w:pPr>
        <w:ind w:left="857" w:hangingChars="400" w:hanging="857"/>
        <w:jc w:val="left"/>
        <w:rPr>
          <w:rFonts w:ascii="ＭＳ 明朝" w:hAnsi="ＭＳ 明朝"/>
          <w:szCs w:val="21"/>
        </w:rPr>
      </w:pPr>
    </w:p>
    <w:p w:rsidR="00FC6BF2" w:rsidRPr="00FC6BF2" w:rsidRDefault="00FC6BF2" w:rsidP="005B6AE9">
      <w:pPr>
        <w:ind w:left="857" w:hangingChars="400" w:hanging="857"/>
        <w:jc w:val="left"/>
        <w:rPr>
          <w:rFonts w:ascii="ＭＳ 明朝" w:hAnsi="ＭＳ 明朝"/>
          <w:szCs w:val="21"/>
        </w:rPr>
      </w:pPr>
      <w:r w:rsidRPr="00FC6BF2">
        <w:rPr>
          <w:rFonts w:ascii="ＭＳ 明朝" w:hAnsi="ＭＳ 明朝" w:hint="eastAsia"/>
          <w:szCs w:val="21"/>
        </w:rPr>
        <w:t>（</w:t>
      </w:r>
      <w:r w:rsidR="00B71B2C">
        <w:rPr>
          <w:rFonts w:ascii="ＭＳ 明朝" w:hAnsi="ＭＳ 明朝" w:hint="eastAsia"/>
          <w:szCs w:val="21"/>
        </w:rPr>
        <w:t>本調査</w:t>
      </w:r>
      <w:r w:rsidR="003F48D7">
        <w:rPr>
          <w:rFonts w:ascii="ＭＳ 明朝" w:hAnsi="ＭＳ 明朝" w:hint="eastAsia"/>
          <w:szCs w:val="21"/>
        </w:rPr>
        <w:t>等</w:t>
      </w:r>
      <w:r w:rsidRPr="00FC6BF2">
        <w:rPr>
          <w:rFonts w:ascii="ＭＳ 明朝" w:hAnsi="ＭＳ 明朝" w:hint="eastAsia"/>
          <w:szCs w:val="21"/>
        </w:rPr>
        <w:t>結果の使用制限）</w:t>
      </w:r>
    </w:p>
    <w:p w:rsidR="00FC6BF2"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t>第</w:t>
      </w:r>
      <w:r w:rsidR="00055722">
        <w:rPr>
          <w:rFonts w:ascii="ＭＳ 明朝" w:hAnsi="ＭＳ 明朝" w:hint="eastAsia"/>
          <w:szCs w:val="21"/>
        </w:rPr>
        <w:t>11</w:t>
      </w:r>
      <w:r w:rsidRPr="00FC6BF2">
        <w:rPr>
          <w:rFonts w:ascii="ＭＳ 明朝" w:hAnsi="ＭＳ 明朝" w:hint="eastAsia"/>
          <w:szCs w:val="21"/>
        </w:rPr>
        <w:t>条　乙は、</w:t>
      </w:r>
      <w:r w:rsidR="00B71B2C">
        <w:rPr>
          <w:rFonts w:ascii="ＭＳ 明朝" w:hAnsi="ＭＳ 明朝" w:hint="eastAsia"/>
          <w:szCs w:val="21"/>
        </w:rPr>
        <w:t>本調査</w:t>
      </w:r>
      <w:r w:rsidR="00866845">
        <w:rPr>
          <w:rFonts w:ascii="ＭＳ 明朝" w:hAnsi="ＭＳ 明朝" w:hint="eastAsia"/>
          <w:szCs w:val="21"/>
        </w:rPr>
        <w:t>等</w:t>
      </w:r>
      <w:r w:rsidRPr="00FC6BF2">
        <w:rPr>
          <w:rFonts w:ascii="ＭＳ 明朝" w:hAnsi="ＭＳ 明朝" w:hint="eastAsia"/>
          <w:szCs w:val="21"/>
        </w:rPr>
        <w:t>を実施することにより得られた結果を、</w:t>
      </w:r>
      <w:r w:rsidR="00B71B2C">
        <w:rPr>
          <w:rFonts w:ascii="ＭＳ 明朝" w:hAnsi="ＭＳ 明朝" w:hint="eastAsia"/>
          <w:szCs w:val="21"/>
        </w:rPr>
        <w:t>本調査</w:t>
      </w:r>
      <w:r w:rsidR="00866845">
        <w:rPr>
          <w:rFonts w:ascii="ＭＳ 明朝" w:hAnsi="ＭＳ 明朝" w:hint="eastAsia"/>
          <w:szCs w:val="21"/>
        </w:rPr>
        <w:t>等</w:t>
      </w:r>
      <w:r w:rsidRPr="00FC6BF2">
        <w:rPr>
          <w:rFonts w:ascii="ＭＳ 明朝" w:hAnsi="ＭＳ 明朝" w:hint="eastAsia"/>
          <w:szCs w:val="21"/>
        </w:rPr>
        <w:t>の目的以外に使用してはならない。ただし、あらかじめ甲の承諾を受けたときは、この限りでない。</w:t>
      </w:r>
    </w:p>
    <w:p w:rsidR="00D7795A" w:rsidRDefault="00D7795A" w:rsidP="005B6AE9">
      <w:pPr>
        <w:ind w:left="214" w:hangingChars="100" w:hanging="214"/>
        <w:jc w:val="left"/>
        <w:rPr>
          <w:rFonts w:ascii="ＭＳ 明朝" w:hAnsi="ＭＳ 明朝"/>
          <w:szCs w:val="21"/>
        </w:rPr>
      </w:pPr>
    </w:p>
    <w:p w:rsidR="00FC6BF2" w:rsidRPr="00FC6BF2" w:rsidRDefault="00FC6BF2" w:rsidP="00FC6BF2">
      <w:pPr>
        <w:jc w:val="left"/>
        <w:rPr>
          <w:rFonts w:ascii="ＭＳ 明朝" w:hAnsi="ＭＳ 明朝"/>
          <w:szCs w:val="21"/>
        </w:rPr>
      </w:pPr>
      <w:r w:rsidRPr="00FC6BF2">
        <w:rPr>
          <w:rFonts w:ascii="ＭＳ 明朝" w:hAnsi="ＭＳ 明朝" w:hint="eastAsia"/>
          <w:szCs w:val="21"/>
        </w:rPr>
        <w:t>（賠償責任）</w:t>
      </w:r>
    </w:p>
    <w:p w:rsidR="00FC6BF2"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t>第</w:t>
      </w:r>
      <w:r w:rsidR="00055722">
        <w:rPr>
          <w:rFonts w:ascii="ＭＳ 明朝" w:hAnsi="ＭＳ 明朝" w:hint="eastAsia"/>
          <w:szCs w:val="21"/>
        </w:rPr>
        <w:t>12</w:t>
      </w:r>
      <w:r w:rsidRPr="00FC6BF2">
        <w:rPr>
          <w:rFonts w:ascii="ＭＳ 明朝" w:hAnsi="ＭＳ 明朝" w:hint="eastAsia"/>
          <w:szCs w:val="21"/>
        </w:rPr>
        <w:t xml:space="preserve">条　</w:t>
      </w:r>
      <w:r w:rsidR="007C6E3A" w:rsidRPr="007C6E3A">
        <w:rPr>
          <w:rFonts w:ascii="ＭＳ 明朝" w:hAnsi="ＭＳ 明朝" w:hint="eastAsia"/>
          <w:szCs w:val="21"/>
        </w:rPr>
        <w:t>本調査</w:t>
      </w:r>
      <w:r w:rsidR="00866845">
        <w:rPr>
          <w:rFonts w:ascii="ＭＳ 明朝" w:hAnsi="ＭＳ 明朝" w:hint="eastAsia"/>
          <w:szCs w:val="21"/>
        </w:rPr>
        <w:t>等</w:t>
      </w:r>
      <w:r w:rsidR="007C6E3A" w:rsidRPr="007C6E3A">
        <w:rPr>
          <w:rFonts w:ascii="ＭＳ 明朝" w:hAnsi="ＭＳ 明朝" w:hint="eastAsia"/>
          <w:szCs w:val="21"/>
        </w:rPr>
        <w:t>の実施に起因して、第三者に損害が発生し、かつ賠償責任が生じた場合には、甲の責に帰すべき場合を除き、その一切の責任は乙が負担するものとする。</w:t>
      </w:r>
    </w:p>
    <w:p w:rsidR="00EC1093" w:rsidRDefault="007C6E3A" w:rsidP="005B6AE9">
      <w:pPr>
        <w:ind w:left="214" w:hangingChars="100" w:hanging="214"/>
        <w:jc w:val="left"/>
        <w:rPr>
          <w:rFonts w:ascii="ＭＳ 明朝" w:hAnsi="ＭＳ 明朝"/>
          <w:szCs w:val="21"/>
        </w:rPr>
      </w:pPr>
      <w:r>
        <w:rPr>
          <w:rFonts w:ascii="ＭＳ 明朝" w:hAnsi="ＭＳ 明朝" w:hint="eastAsia"/>
          <w:szCs w:val="21"/>
        </w:rPr>
        <w:t>２　甲は、第８</w:t>
      </w:r>
      <w:r w:rsidR="00EC1093">
        <w:rPr>
          <w:rFonts w:ascii="ＭＳ 明朝" w:hAnsi="ＭＳ 明朝" w:hint="eastAsia"/>
          <w:szCs w:val="21"/>
        </w:rPr>
        <w:t>条第１項の規定により</w:t>
      </w:r>
      <w:r w:rsidR="00B71B2C">
        <w:rPr>
          <w:rFonts w:ascii="ＭＳ 明朝" w:hAnsi="ＭＳ 明朝" w:hint="eastAsia"/>
          <w:szCs w:val="21"/>
        </w:rPr>
        <w:t>本調査</w:t>
      </w:r>
      <w:r w:rsidR="003F48D7">
        <w:rPr>
          <w:rFonts w:ascii="ＭＳ 明朝" w:hAnsi="ＭＳ 明朝" w:hint="eastAsia"/>
          <w:szCs w:val="21"/>
        </w:rPr>
        <w:t>等</w:t>
      </w:r>
      <w:r w:rsidR="00EC1093">
        <w:rPr>
          <w:rFonts w:ascii="ＭＳ 明朝" w:hAnsi="ＭＳ 明朝" w:hint="eastAsia"/>
          <w:szCs w:val="21"/>
        </w:rPr>
        <w:t>を中止し、又は同条第２項の規定により</w:t>
      </w:r>
      <w:r w:rsidR="00B71B2C">
        <w:rPr>
          <w:rFonts w:ascii="ＭＳ 明朝" w:hAnsi="ＭＳ 明朝" w:hint="eastAsia"/>
          <w:szCs w:val="21"/>
        </w:rPr>
        <w:t>本調査</w:t>
      </w:r>
      <w:r w:rsidR="003F48D7">
        <w:rPr>
          <w:rFonts w:ascii="ＭＳ 明朝" w:hAnsi="ＭＳ 明朝" w:hint="eastAsia"/>
          <w:szCs w:val="21"/>
        </w:rPr>
        <w:t>等</w:t>
      </w:r>
      <w:r w:rsidR="00EC1093">
        <w:rPr>
          <w:rFonts w:ascii="ＭＳ 明朝" w:hAnsi="ＭＳ 明朝" w:hint="eastAsia"/>
          <w:szCs w:val="21"/>
        </w:rPr>
        <w:t>の実施期間を延長したことにより、乙に損害が生じても、一切その責任を負わないものとする。</w:t>
      </w:r>
    </w:p>
    <w:p w:rsidR="00FC6BF2" w:rsidRPr="00F147D4" w:rsidRDefault="00FC6BF2" w:rsidP="005B6AE9">
      <w:pPr>
        <w:ind w:left="857" w:hangingChars="400" w:hanging="857"/>
        <w:jc w:val="left"/>
        <w:rPr>
          <w:rFonts w:ascii="ＭＳ 明朝" w:hAnsi="ＭＳ 明朝"/>
          <w:szCs w:val="21"/>
        </w:rPr>
      </w:pPr>
    </w:p>
    <w:p w:rsidR="00FC6BF2" w:rsidRPr="00FC6BF2" w:rsidRDefault="00FC6BF2" w:rsidP="005B6AE9">
      <w:pPr>
        <w:ind w:left="857" w:hangingChars="400" w:hanging="857"/>
        <w:jc w:val="left"/>
        <w:rPr>
          <w:rFonts w:ascii="ＭＳ 明朝" w:hAnsi="ＭＳ 明朝"/>
          <w:szCs w:val="21"/>
        </w:rPr>
      </w:pPr>
      <w:r w:rsidRPr="00FC6BF2">
        <w:rPr>
          <w:rFonts w:ascii="ＭＳ 明朝" w:hAnsi="ＭＳ 明朝" w:hint="eastAsia"/>
          <w:szCs w:val="21"/>
        </w:rPr>
        <w:t>（契約の解除）</w:t>
      </w:r>
    </w:p>
    <w:p w:rsidR="00FC6BF2" w:rsidRPr="00FC6BF2"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t>第13条　甲は、</w:t>
      </w:r>
      <w:r w:rsidR="00611F8E">
        <w:rPr>
          <w:rFonts w:ascii="ＭＳ 明朝" w:hAnsi="ＭＳ 明朝" w:hint="eastAsia"/>
          <w:szCs w:val="21"/>
        </w:rPr>
        <w:t>甲の</w:t>
      </w:r>
      <w:r w:rsidR="00737177">
        <w:rPr>
          <w:rFonts w:ascii="ＭＳ 明朝" w:hAnsi="ＭＳ 明朝" w:hint="eastAsia"/>
          <w:szCs w:val="21"/>
        </w:rPr>
        <w:t>治験</w:t>
      </w:r>
      <w:r w:rsidRPr="00FC6BF2">
        <w:rPr>
          <w:rFonts w:ascii="ＭＳ 明朝" w:hAnsi="ＭＳ 明朝" w:hint="eastAsia"/>
          <w:szCs w:val="21"/>
        </w:rPr>
        <w:t>審査委員会</w:t>
      </w:r>
      <w:r w:rsidR="00737177">
        <w:rPr>
          <w:rFonts w:ascii="ＭＳ 明朝" w:hAnsi="ＭＳ 明朝" w:hint="eastAsia"/>
          <w:szCs w:val="21"/>
        </w:rPr>
        <w:t>から</w:t>
      </w:r>
      <w:r w:rsidRPr="00FC6BF2">
        <w:rPr>
          <w:rFonts w:ascii="ＭＳ 明朝" w:hAnsi="ＭＳ 明朝" w:hint="eastAsia"/>
          <w:szCs w:val="21"/>
        </w:rPr>
        <w:t>、</w:t>
      </w:r>
      <w:r w:rsidR="00B71B2C">
        <w:rPr>
          <w:rFonts w:ascii="ＭＳ 明朝" w:hAnsi="ＭＳ 明朝" w:hint="eastAsia"/>
          <w:szCs w:val="21"/>
        </w:rPr>
        <w:t>本調査</w:t>
      </w:r>
      <w:r w:rsidR="003F48D7">
        <w:rPr>
          <w:rFonts w:ascii="ＭＳ 明朝" w:hAnsi="ＭＳ 明朝" w:hint="eastAsia"/>
          <w:szCs w:val="21"/>
        </w:rPr>
        <w:t>等</w:t>
      </w:r>
      <w:r w:rsidRPr="00FC6BF2">
        <w:rPr>
          <w:rFonts w:ascii="ＭＳ 明朝" w:hAnsi="ＭＳ 明朝" w:hint="eastAsia"/>
          <w:szCs w:val="21"/>
        </w:rPr>
        <w:t>を継続して行うことが適当でない旨の意見</w:t>
      </w:r>
      <w:r w:rsidR="00737177">
        <w:rPr>
          <w:rFonts w:ascii="ＭＳ 明朝" w:hAnsi="ＭＳ 明朝" w:hint="eastAsia"/>
          <w:szCs w:val="21"/>
        </w:rPr>
        <w:t>が出された</w:t>
      </w:r>
      <w:r w:rsidRPr="00FC6BF2">
        <w:rPr>
          <w:rFonts w:ascii="ＭＳ 明朝" w:hAnsi="ＭＳ 明朝" w:hint="eastAsia"/>
          <w:szCs w:val="21"/>
        </w:rPr>
        <w:t>場合には、本契約を解除することができる。</w:t>
      </w:r>
    </w:p>
    <w:p w:rsidR="00FC6BF2" w:rsidRPr="00FC6BF2" w:rsidRDefault="00FC6BF2" w:rsidP="005B6AE9">
      <w:pPr>
        <w:ind w:left="214" w:hangingChars="100" w:hanging="214"/>
        <w:jc w:val="left"/>
        <w:rPr>
          <w:rFonts w:ascii="ＭＳ 明朝" w:hAnsi="ＭＳ 明朝"/>
          <w:szCs w:val="21"/>
        </w:rPr>
      </w:pPr>
      <w:r w:rsidRPr="00FC6BF2">
        <w:rPr>
          <w:rFonts w:ascii="ＭＳ 明朝" w:hAnsi="ＭＳ 明朝" w:hint="eastAsia"/>
          <w:szCs w:val="21"/>
        </w:rPr>
        <w:t>２　乙は、甲が</w:t>
      </w:r>
      <w:r w:rsidR="00977AD7">
        <w:rPr>
          <w:rFonts w:ascii="ＭＳ 明朝" w:hAnsi="ＭＳ 明朝" w:hint="eastAsia"/>
          <w:szCs w:val="21"/>
        </w:rPr>
        <w:t>ＧＰＳＰ省令</w:t>
      </w:r>
      <w:r w:rsidRPr="00FC6BF2">
        <w:rPr>
          <w:rFonts w:ascii="ＭＳ 明朝" w:hAnsi="ＭＳ 明朝" w:hint="eastAsia"/>
          <w:szCs w:val="21"/>
        </w:rPr>
        <w:t>又は本契約に違反することにより適正な調査</w:t>
      </w:r>
      <w:r w:rsidR="00866845">
        <w:rPr>
          <w:rFonts w:ascii="ＭＳ 明朝" w:hAnsi="ＭＳ 明朝" w:hint="eastAsia"/>
          <w:szCs w:val="21"/>
        </w:rPr>
        <w:t>等</w:t>
      </w:r>
      <w:r w:rsidRPr="00FC6BF2">
        <w:rPr>
          <w:rFonts w:ascii="ＭＳ 明朝" w:hAnsi="ＭＳ 明朝" w:hint="eastAsia"/>
          <w:szCs w:val="21"/>
        </w:rPr>
        <w:t>に支障を及ぼしたと認める場合には、本契約を解除することができる。</w:t>
      </w:r>
    </w:p>
    <w:p w:rsidR="0086605A" w:rsidRDefault="0086605A" w:rsidP="0086605A">
      <w:pPr>
        <w:jc w:val="left"/>
        <w:rPr>
          <w:rFonts w:ascii="ＭＳ 明朝" w:hAnsi="ＭＳ 明朝"/>
          <w:szCs w:val="21"/>
        </w:rPr>
      </w:pPr>
    </w:p>
    <w:p w:rsidR="0086605A" w:rsidRPr="0086605A" w:rsidRDefault="0086605A" w:rsidP="0086605A">
      <w:pPr>
        <w:jc w:val="left"/>
        <w:rPr>
          <w:rFonts w:ascii="ＭＳ 明朝" w:hAnsi="ＭＳ 明朝"/>
          <w:szCs w:val="21"/>
        </w:rPr>
      </w:pPr>
      <w:r w:rsidRPr="0086605A">
        <w:rPr>
          <w:rFonts w:ascii="ＭＳ 明朝" w:hAnsi="ＭＳ 明朝" w:hint="eastAsia"/>
          <w:szCs w:val="21"/>
        </w:rPr>
        <w:t>（管轄裁判所）</w:t>
      </w:r>
    </w:p>
    <w:p w:rsidR="00FC6BF2" w:rsidRPr="00FC6BF2" w:rsidRDefault="0086605A" w:rsidP="005B6AE9">
      <w:pPr>
        <w:ind w:left="214" w:hangingChars="100" w:hanging="214"/>
        <w:jc w:val="left"/>
        <w:rPr>
          <w:rFonts w:ascii="ＭＳ 明朝" w:hAnsi="ＭＳ 明朝"/>
          <w:szCs w:val="21"/>
        </w:rPr>
      </w:pPr>
      <w:r w:rsidRPr="0086605A">
        <w:rPr>
          <w:rFonts w:ascii="ＭＳ 明朝" w:hAnsi="ＭＳ 明朝" w:hint="eastAsia"/>
          <w:szCs w:val="21"/>
        </w:rPr>
        <w:t>第</w:t>
      </w:r>
      <w:r>
        <w:rPr>
          <w:rFonts w:ascii="ＭＳ 明朝" w:hAnsi="ＭＳ 明朝" w:hint="eastAsia"/>
          <w:szCs w:val="21"/>
        </w:rPr>
        <w:t>14</w:t>
      </w:r>
      <w:r w:rsidRPr="0086605A">
        <w:rPr>
          <w:rFonts w:ascii="ＭＳ 明朝" w:hAnsi="ＭＳ 明朝" w:hint="eastAsia"/>
          <w:szCs w:val="21"/>
        </w:rPr>
        <w:t>条　本契約に関する訴えの管轄は、</w:t>
      </w:r>
      <w:r w:rsidR="00611F8E">
        <w:rPr>
          <w:rFonts w:ascii="ＭＳ 明朝" w:hAnsi="ＭＳ 明朝" w:hint="eastAsia"/>
          <w:szCs w:val="21"/>
        </w:rPr>
        <w:t>甲</w:t>
      </w:r>
      <w:r w:rsidRPr="0086605A">
        <w:rPr>
          <w:rFonts w:ascii="ＭＳ 明朝" w:hAnsi="ＭＳ 明朝" w:hint="eastAsia"/>
          <w:szCs w:val="21"/>
        </w:rPr>
        <w:t>の所在地を管轄区域とする地方裁判所とする。</w:t>
      </w:r>
    </w:p>
    <w:p w:rsidR="0086605A" w:rsidRDefault="0086605A" w:rsidP="0086605A">
      <w:pPr>
        <w:jc w:val="left"/>
        <w:rPr>
          <w:rFonts w:ascii="ＭＳ 明朝" w:hAnsi="ＭＳ 明朝"/>
          <w:szCs w:val="21"/>
        </w:rPr>
      </w:pPr>
    </w:p>
    <w:p w:rsidR="0086605A" w:rsidRPr="0086605A" w:rsidRDefault="0086605A" w:rsidP="0086605A">
      <w:pPr>
        <w:jc w:val="left"/>
        <w:rPr>
          <w:rFonts w:ascii="ＭＳ 明朝" w:hAnsi="ＭＳ 明朝"/>
          <w:szCs w:val="21"/>
        </w:rPr>
      </w:pPr>
      <w:r w:rsidRPr="0086605A">
        <w:rPr>
          <w:rFonts w:ascii="ＭＳ 明朝" w:hAnsi="ＭＳ 明朝" w:hint="eastAsia"/>
          <w:szCs w:val="21"/>
        </w:rPr>
        <w:t>（疑義の決定）</w:t>
      </w:r>
    </w:p>
    <w:p w:rsidR="0086605A" w:rsidRPr="0086605A" w:rsidRDefault="0086605A" w:rsidP="005B6AE9">
      <w:pPr>
        <w:ind w:left="214" w:hangingChars="100" w:hanging="214"/>
        <w:jc w:val="left"/>
        <w:rPr>
          <w:rFonts w:ascii="ＭＳ 明朝" w:hAnsi="ＭＳ 明朝"/>
          <w:szCs w:val="21"/>
        </w:rPr>
      </w:pPr>
      <w:r w:rsidRPr="0086605A">
        <w:rPr>
          <w:rFonts w:ascii="ＭＳ 明朝" w:hAnsi="ＭＳ 明朝" w:hint="eastAsia"/>
          <w:szCs w:val="21"/>
        </w:rPr>
        <w:t>第</w:t>
      </w:r>
      <w:r>
        <w:rPr>
          <w:rFonts w:ascii="ＭＳ 明朝" w:hAnsi="ＭＳ 明朝" w:hint="eastAsia"/>
          <w:szCs w:val="21"/>
        </w:rPr>
        <w:t>15</w:t>
      </w:r>
      <w:r w:rsidRPr="0086605A">
        <w:rPr>
          <w:rFonts w:ascii="ＭＳ 明朝" w:hAnsi="ＭＳ 明朝" w:hint="eastAsia"/>
          <w:szCs w:val="21"/>
        </w:rPr>
        <w:t>条　この契約に関し疑義のあるとき、又はこの契約に定めのない事項については、甲乙協議のうえ決定するものとする。</w:t>
      </w:r>
    </w:p>
    <w:p w:rsidR="0086605A" w:rsidRDefault="0086605A" w:rsidP="0086605A">
      <w:pPr>
        <w:jc w:val="left"/>
        <w:rPr>
          <w:rFonts w:ascii="ＭＳ 明朝" w:hAnsi="ＭＳ 明朝"/>
          <w:szCs w:val="21"/>
        </w:rPr>
      </w:pPr>
    </w:p>
    <w:p w:rsidR="000A054A" w:rsidRDefault="0086605A" w:rsidP="0086605A">
      <w:pPr>
        <w:jc w:val="left"/>
        <w:rPr>
          <w:rFonts w:ascii="ＭＳ 明朝" w:hAnsi="ＭＳ 明朝"/>
          <w:szCs w:val="21"/>
        </w:rPr>
      </w:pPr>
      <w:r>
        <w:rPr>
          <w:rFonts w:ascii="ＭＳ 明朝" w:hAnsi="ＭＳ 明朝" w:hint="eastAsia"/>
          <w:szCs w:val="21"/>
        </w:rPr>
        <w:t xml:space="preserve">　</w:t>
      </w:r>
      <w:r w:rsidRPr="0086605A">
        <w:rPr>
          <w:rFonts w:ascii="ＭＳ 明朝" w:hAnsi="ＭＳ 明朝" w:hint="eastAsia"/>
          <w:szCs w:val="21"/>
        </w:rPr>
        <w:t>この契約の成立を証するため</w:t>
      </w:r>
      <w:r w:rsidR="00611F8E">
        <w:rPr>
          <w:rFonts w:ascii="ＭＳ 明朝" w:hAnsi="ＭＳ 明朝" w:hint="eastAsia"/>
          <w:szCs w:val="21"/>
        </w:rPr>
        <w:t>､</w:t>
      </w:r>
      <w:r w:rsidRPr="0086605A">
        <w:rPr>
          <w:rFonts w:ascii="ＭＳ 明朝" w:hAnsi="ＭＳ 明朝" w:hint="eastAsia"/>
          <w:szCs w:val="21"/>
        </w:rPr>
        <w:t>本書を２通作成し、甲乙記名押印の上、それぞれその１通を所持する。</w:t>
      </w:r>
    </w:p>
    <w:p w:rsidR="00806F6A" w:rsidRDefault="00806F6A" w:rsidP="00FC6BF2">
      <w:pPr>
        <w:jc w:val="left"/>
        <w:rPr>
          <w:rFonts w:ascii="ＭＳ 明朝" w:hAnsi="ＭＳ 明朝"/>
          <w:szCs w:val="21"/>
        </w:rPr>
      </w:pPr>
    </w:p>
    <w:p w:rsidR="00FC6BF2" w:rsidRDefault="00FC6BF2" w:rsidP="00070DF4">
      <w:pPr>
        <w:ind w:firstLineChars="600" w:firstLine="1285"/>
        <w:jc w:val="left"/>
        <w:rPr>
          <w:rFonts w:ascii="ＭＳ 明朝" w:hAnsi="ＭＳ 明朝"/>
          <w:szCs w:val="21"/>
        </w:rPr>
      </w:pPr>
      <w:r>
        <w:rPr>
          <w:rFonts w:ascii="ＭＳ 明朝" w:hAnsi="ＭＳ 明朝" w:hint="eastAsia"/>
          <w:szCs w:val="21"/>
        </w:rPr>
        <w:t xml:space="preserve">　　年　　月　　日</w:t>
      </w:r>
    </w:p>
    <w:p w:rsidR="00761658" w:rsidRDefault="00761658" w:rsidP="005B6AE9">
      <w:pPr>
        <w:ind w:left="857" w:hangingChars="400" w:hanging="857"/>
        <w:jc w:val="left"/>
        <w:rPr>
          <w:rFonts w:ascii="ＭＳ 明朝" w:hAnsi="ＭＳ 明朝"/>
          <w:szCs w:val="21"/>
        </w:rPr>
      </w:pPr>
      <w:r>
        <w:rPr>
          <w:rFonts w:ascii="ＭＳ 明朝" w:hAnsi="ＭＳ 明朝" w:hint="eastAsia"/>
          <w:szCs w:val="21"/>
        </w:rPr>
        <w:t xml:space="preserve">　　　　　　</w:t>
      </w:r>
    </w:p>
    <w:p w:rsidR="00761658" w:rsidRDefault="00761658" w:rsidP="005B6AE9">
      <w:pPr>
        <w:ind w:left="857" w:hangingChars="400" w:hanging="857"/>
        <w:jc w:val="left"/>
        <w:rPr>
          <w:rFonts w:ascii="ＭＳ 明朝" w:hAnsi="ＭＳ 明朝"/>
          <w:szCs w:val="21"/>
        </w:rPr>
      </w:pPr>
      <w:r>
        <w:rPr>
          <w:rFonts w:ascii="ＭＳ 明朝" w:hAnsi="ＭＳ 明朝" w:hint="eastAsia"/>
          <w:szCs w:val="21"/>
        </w:rPr>
        <w:t xml:space="preserve">　　　　　　　　　　　　高松市朝日町１丁目２番１号</w:t>
      </w:r>
    </w:p>
    <w:p w:rsidR="00FC6BF2" w:rsidRDefault="00761658" w:rsidP="005B6AE9">
      <w:pPr>
        <w:ind w:leftChars="400" w:left="857" w:firstLineChars="100" w:firstLine="214"/>
        <w:jc w:val="left"/>
        <w:rPr>
          <w:rFonts w:ascii="ＭＳ 明朝" w:hAnsi="ＭＳ 明朝"/>
          <w:szCs w:val="21"/>
        </w:rPr>
      </w:pPr>
      <w:r>
        <w:rPr>
          <w:rFonts w:ascii="ＭＳ 明朝" w:hAnsi="ＭＳ 明朝" w:hint="eastAsia"/>
          <w:szCs w:val="21"/>
        </w:rPr>
        <w:t>甲　　　　　　香川県立中央病院</w:t>
      </w:r>
    </w:p>
    <w:p w:rsidR="00761658" w:rsidRDefault="00761658" w:rsidP="005B6AE9">
      <w:pPr>
        <w:ind w:leftChars="400" w:left="857"/>
        <w:jc w:val="left"/>
        <w:rPr>
          <w:rFonts w:ascii="ＭＳ 明朝" w:hAnsi="ＭＳ 明朝"/>
          <w:szCs w:val="21"/>
        </w:rPr>
      </w:pPr>
      <w:r>
        <w:rPr>
          <w:rFonts w:ascii="ＭＳ 明朝" w:hAnsi="ＭＳ 明朝" w:hint="eastAsia"/>
          <w:szCs w:val="21"/>
        </w:rPr>
        <w:t xml:space="preserve">　　　　　　　　院長　　　　　　　　　　　　　　　　　　</w:t>
      </w:r>
      <w:r w:rsidR="00806F6A">
        <w:rPr>
          <w:rFonts w:ascii="ＭＳ 明朝" w:hAnsi="ＭＳ 明朝" w:hint="eastAsia"/>
          <w:szCs w:val="21"/>
        </w:rPr>
        <w:t xml:space="preserve">　　　</w:t>
      </w:r>
      <w:r>
        <w:rPr>
          <w:rFonts w:ascii="ＭＳ 明朝" w:hAnsi="ＭＳ 明朝" w:hint="eastAsia"/>
          <w:szCs w:val="21"/>
        </w:rPr>
        <w:t xml:space="preserve">　印</w:t>
      </w:r>
    </w:p>
    <w:p w:rsidR="00494AF3" w:rsidRDefault="00494AF3" w:rsidP="005B6AE9">
      <w:pPr>
        <w:ind w:leftChars="400" w:left="857"/>
        <w:jc w:val="left"/>
        <w:rPr>
          <w:rFonts w:ascii="ＭＳ 明朝" w:hAnsi="ＭＳ 明朝"/>
          <w:szCs w:val="21"/>
        </w:rPr>
      </w:pPr>
    </w:p>
    <w:p w:rsidR="00761658" w:rsidRDefault="00761658" w:rsidP="005B6AE9">
      <w:pPr>
        <w:ind w:leftChars="400" w:left="857" w:firstLineChars="100" w:firstLine="214"/>
        <w:jc w:val="left"/>
        <w:rPr>
          <w:rFonts w:ascii="ＭＳ 明朝" w:hAnsi="ＭＳ 明朝"/>
          <w:szCs w:val="21"/>
        </w:rPr>
      </w:pPr>
      <w:r>
        <w:rPr>
          <w:rFonts w:ascii="ＭＳ 明朝" w:hAnsi="ＭＳ 明朝" w:hint="eastAsia"/>
          <w:szCs w:val="21"/>
        </w:rPr>
        <w:t xml:space="preserve">乙　　　　　　　　　　　　　　　　　　　　　　　　　　</w:t>
      </w:r>
      <w:r w:rsidR="00806F6A">
        <w:rPr>
          <w:rFonts w:ascii="ＭＳ 明朝" w:hAnsi="ＭＳ 明朝" w:hint="eastAsia"/>
          <w:szCs w:val="21"/>
        </w:rPr>
        <w:t xml:space="preserve">　　　</w:t>
      </w:r>
      <w:r>
        <w:rPr>
          <w:rFonts w:ascii="ＭＳ 明朝" w:hAnsi="ＭＳ 明朝" w:hint="eastAsia"/>
          <w:szCs w:val="21"/>
        </w:rPr>
        <w:t xml:space="preserve">　印</w:t>
      </w:r>
    </w:p>
    <w:p w:rsidR="00D76553" w:rsidRDefault="00D76553" w:rsidP="005B6AE9">
      <w:pPr>
        <w:ind w:leftChars="400" w:left="857"/>
        <w:jc w:val="left"/>
        <w:rPr>
          <w:rFonts w:ascii="ＭＳ 明朝" w:hAnsi="ＭＳ 明朝"/>
          <w:szCs w:val="21"/>
        </w:rPr>
      </w:pPr>
    </w:p>
    <w:p w:rsidR="00761658" w:rsidRDefault="00761658" w:rsidP="00761658">
      <w:pPr>
        <w:jc w:val="left"/>
        <w:rPr>
          <w:rFonts w:ascii="ＭＳ 明朝" w:hAnsi="ＭＳ 明朝"/>
          <w:szCs w:val="21"/>
        </w:rPr>
      </w:pPr>
      <w:r>
        <w:rPr>
          <w:rFonts w:ascii="ＭＳ 明朝" w:hAnsi="ＭＳ 明朝" w:hint="eastAsia"/>
          <w:szCs w:val="21"/>
        </w:rPr>
        <w:t xml:space="preserve">　　　上記契約内容を確認するとともに、調査の実施にあたっては各条項を遵守いたします。</w:t>
      </w:r>
    </w:p>
    <w:p w:rsidR="0058324E" w:rsidRDefault="0058324E" w:rsidP="00761658">
      <w:pPr>
        <w:jc w:val="left"/>
        <w:rPr>
          <w:rFonts w:ascii="ＭＳ 明朝" w:hAnsi="ＭＳ 明朝"/>
          <w:szCs w:val="21"/>
        </w:rPr>
      </w:pPr>
    </w:p>
    <w:p w:rsidR="00761658" w:rsidRPr="00761658" w:rsidRDefault="00761658" w:rsidP="00070DF4">
      <w:pPr>
        <w:ind w:firstLineChars="600" w:firstLine="1285"/>
        <w:jc w:val="left"/>
        <w:rPr>
          <w:rFonts w:ascii="ＭＳ 明朝" w:hAnsi="ＭＳ 明朝"/>
          <w:szCs w:val="21"/>
        </w:rPr>
      </w:pPr>
      <w:bookmarkStart w:id="0" w:name="_GoBack"/>
      <w:bookmarkEnd w:id="0"/>
      <w:r>
        <w:rPr>
          <w:rFonts w:ascii="ＭＳ 明朝" w:hAnsi="ＭＳ 明朝" w:hint="eastAsia"/>
          <w:szCs w:val="21"/>
        </w:rPr>
        <w:t xml:space="preserve">　　年　　月　　日　　　　責任医師　　　　　　　　　　　　　印</w:t>
      </w:r>
    </w:p>
    <w:sectPr w:rsidR="00761658" w:rsidRPr="00761658" w:rsidSect="0058324E">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851" w:footer="992" w:gutter="0"/>
      <w:cols w:space="425"/>
      <w:docGrid w:type="linesAndChars" w:linePitch="355"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9FA" w:rsidRDefault="00EA59FA" w:rsidP="008078C5">
      <w:r>
        <w:separator/>
      </w:r>
    </w:p>
  </w:endnote>
  <w:endnote w:type="continuationSeparator" w:id="0">
    <w:p w:rsidR="00EA59FA" w:rsidRDefault="00EA59FA" w:rsidP="0080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A3E" w:rsidRDefault="000B6A3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A3E" w:rsidRDefault="000B6A3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A3E" w:rsidRDefault="000B6A3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9FA" w:rsidRDefault="00EA59FA" w:rsidP="008078C5">
      <w:r>
        <w:separator/>
      </w:r>
    </w:p>
  </w:footnote>
  <w:footnote w:type="continuationSeparator" w:id="0">
    <w:p w:rsidR="00EA59FA" w:rsidRDefault="00EA59FA" w:rsidP="00807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A3E" w:rsidRDefault="000B6A3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A3E" w:rsidRDefault="000B6A3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A3E" w:rsidRDefault="000B6A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2039F"/>
    <w:multiLevelType w:val="hybridMultilevel"/>
    <w:tmpl w:val="287CA7A6"/>
    <w:lvl w:ilvl="0" w:tplc="D2D2498E">
      <w:start w:val="1"/>
      <w:numFmt w:val="decimalFullWidth"/>
      <w:lvlText w:val="第%1条"/>
      <w:lvlJc w:val="left"/>
      <w:pPr>
        <w:ind w:left="840" w:hanging="840"/>
      </w:pPr>
      <w:rPr>
        <w:rFonts w:ascii="ＭＳ 明朝" w:eastAsia="ＭＳ 明朝" w:hAnsi="ＭＳ 明朝"/>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64D639C"/>
    <w:multiLevelType w:val="hybridMultilevel"/>
    <w:tmpl w:val="00283FD6"/>
    <w:lvl w:ilvl="0" w:tplc="074EAC72">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7"/>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533"/>
    <w:rsid w:val="00010495"/>
    <w:rsid w:val="000120D3"/>
    <w:rsid w:val="00031668"/>
    <w:rsid w:val="00037D84"/>
    <w:rsid w:val="0004318D"/>
    <w:rsid w:val="00055722"/>
    <w:rsid w:val="00070DF4"/>
    <w:rsid w:val="000A054A"/>
    <w:rsid w:val="000B6A3E"/>
    <w:rsid w:val="000C771C"/>
    <w:rsid w:val="000D23E6"/>
    <w:rsid w:val="001160E1"/>
    <w:rsid w:val="001359D1"/>
    <w:rsid w:val="001835B4"/>
    <w:rsid w:val="001846AF"/>
    <w:rsid w:val="001D2533"/>
    <w:rsid w:val="002871CF"/>
    <w:rsid w:val="00296A0D"/>
    <w:rsid w:val="002D1D9E"/>
    <w:rsid w:val="002E2542"/>
    <w:rsid w:val="00310C7D"/>
    <w:rsid w:val="003236FB"/>
    <w:rsid w:val="003A3A13"/>
    <w:rsid w:val="003F48D7"/>
    <w:rsid w:val="00401772"/>
    <w:rsid w:val="0040679F"/>
    <w:rsid w:val="004532BA"/>
    <w:rsid w:val="0046619E"/>
    <w:rsid w:val="00494AF3"/>
    <w:rsid w:val="004B2C7F"/>
    <w:rsid w:val="00502FA7"/>
    <w:rsid w:val="0054493F"/>
    <w:rsid w:val="00575C57"/>
    <w:rsid w:val="0058324E"/>
    <w:rsid w:val="005B402A"/>
    <w:rsid w:val="005B6AE9"/>
    <w:rsid w:val="00611420"/>
    <w:rsid w:val="00611F8E"/>
    <w:rsid w:val="00650BE1"/>
    <w:rsid w:val="006644FB"/>
    <w:rsid w:val="00683D18"/>
    <w:rsid w:val="006D280B"/>
    <w:rsid w:val="00737177"/>
    <w:rsid w:val="00761658"/>
    <w:rsid w:val="0078558B"/>
    <w:rsid w:val="007A205D"/>
    <w:rsid w:val="007C6E3A"/>
    <w:rsid w:val="007D7EF4"/>
    <w:rsid w:val="007E1565"/>
    <w:rsid w:val="00806F6A"/>
    <w:rsid w:val="008078C5"/>
    <w:rsid w:val="0086605A"/>
    <w:rsid w:val="00866845"/>
    <w:rsid w:val="008A5BC4"/>
    <w:rsid w:val="008B658D"/>
    <w:rsid w:val="008C01A8"/>
    <w:rsid w:val="008C1EB0"/>
    <w:rsid w:val="008F6B2E"/>
    <w:rsid w:val="00901FB8"/>
    <w:rsid w:val="00974A22"/>
    <w:rsid w:val="00977AD7"/>
    <w:rsid w:val="00A24B95"/>
    <w:rsid w:val="00A2735A"/>
    <w:rsid w:val="00A41A69"/>
    <w:rsid w:val="00A646AA"/>
    <w:rsid w:val="00B36E2A"/>
    <w:rsid w:val="00B564A8"/>
    <w:rsid w:val="00B71B2C"/>
    <w:rsid w:val="00BB7F30"/>
    <w:rsid w:val="00C14C1A"/>
    <w:rsid w:val="00C65944"/>
    <w:rsid w:val="00D76553"/>
    <w:rsid w:val="00D7795A"/>
    <w:rsid w:val="00DB745B"/>
    <w:rsid w:val="00DD769A"/>
    <w:rsid w:val="00E041A1"/>
    <w:rsid w:val="00E6589B"/>
    <w:rsid w:val="00E76951"/>
    <w:rsid w:val="00EA1A7F"/>
    <w:rsid w:val="00EA59FA"/>
    <w:rsid w:val="00EC1093"/>
    <w:rsid w:val="00EC4659"/>
    <w:rsid w:val="00EC5A1B"/>
    <w:rsid w:val="00EE032E"/>
    <w:rsid w:val="00EE5520"/>
    <w:rsid w:val="00EF157F"/>
    <w:rsid w:val="00F147D4"/>
    <w:rsid w:val="00F41027"/>
    <w:rsid w:val="00F43DA7"/>
    <w:rsid w:val="00F653A5"/>
    <w:rsid w:val="00FC6BF2"/>
    <w:rsid w:val="00FD7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6B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6B2E"/>
    <w:rPr>
      <w:rFonts w:asciiTheme="majorHAnsi" w:eastAsiaTheme="majorEastAsia" w:hAnsiTheme="majorHAnsi" w:cstheme="majorBidi"/>
      <w:sz w:val="18"/>
      <w:szCs w:val="18"/>
    </w:rPr>
  </w:style>
  <w:style w:type="paragraph" w:styleId="a6">
    <w:name w:val="header"/>
    <w:basedOn w:val="a"/>
    <w:link w:val="a7"/>
    <w:uiPriority w:val="99"/>
    <w:unhideWhenUsed/>
    <w:rsid w:val="008078C5"/>
    <w:pPr>
      <w:tabs>
        <w:tab w:val="center" w:pos="4252"/>
        <w:tab w:val="right" w:pos="8504"/>
      </w:tabs>
      <w:snapToGrid w:val="0"/>
    </w:pPr>
  </w:style>
  <w:style w:type="character" w:customStyle="1" w:styleId="a7">
    <w:name w:val="ヘッダー (文字)"/>
    <w:basedOn w:val="a0"/>
    <w:link w:val="a6"/>
    <w:uiPriority w:val="99"/>
    <w:rsid w:val="008078C5"/>
  </w:style>
  <w:style w:type="paragraph" w:styleId="a8">
    <w:name w:val="footer"/>
    <w:basedOn w:val="a"/>
    <w:link w:val="a9"/>
    <w:uiPriority w:val="99"/>
    <w:unhideWhenUsed/>
    <w:rsid w:val="008078C5"/>
    <w:pPr>
      <w:tabs>
        <w:tab w:val="center" w:pos="4252"/>
        <w:tab w:val="right" w:pos="8504"/>
      </w:tabs>
      <w:snapToGrid w:val="0"/>
    </w:pPr>
  </w:style>
  <w:style w:type="character" w:customStyle="1" w:styleId="a9">
    <w:name w:val="フッター (文字)"/>
    <w:basedOn w:val="a0"/>
    <w:link w:val="a8"/>
    <w:uiPriority w:val="99"/>
    <w:rsid w:val="0080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85844">
      <w:bodyDiv w:val="1"/>
      <w:marLeft w:val="0"/>
      <w:marRight w:val="0"/>
      <w:marTop w:val="0"/>
      <w:marBottom w:val="0"/>
      <w:divBdr>
        <w:top w:val="none" w:sz="0" w:space="0" w:color="auto"/>
        <w:left w:val="none" w:sz="0" w:space="0" w:color="auto"/>
        <w:bottom w:val="none" w:sz="0" w:space="0" w:color="auto"/>
        <w:right w:val="none" w:sz="0" w:space="0" w:color="auto"/>
      </w:divBdr>
    </w:div>
    <w:div w:id="190191455">
      <w:bodyDiv w:val="1"/>
      <w:marLeft w:val="0"/>
      <w:marRight w:val="0"/>
      <w:marTop w:val="0"/>
      <w:marBottom w:val="0"/>
      <w:divBdr>
        <w:top w:val="none" w:sz="0" w:space="0" w:color="auto"/>
        <w:left w:val="none" w:sz="0" w:space="0" w:color="auto"/>
        <w:bottom w:val="none" w:sz="0" w:space="0" w:color="auto"/>
        <w:right w:val="none" w:sz="0" w:space="0" w:color="auto"/>
      </w:divBdr>
    </w:div>
    <w:div w:id="81376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2017-11-20T05:08:00Z</dcterms:created>
  <dcterms:modified xsi:type="dcterms:W3CDTF">2019-05-29T05:10:00Z</dcterms:modified>
</cp:coreProperties>
</file>